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AA6" w:rsidRPr="00694F24" w:rsidRDefault="00300AA6" w:rsidP="00694F24">
      <w:pPr>
        <w:tabs>
          <w:tab w:val="left" w:pos="851"/>
          <w:tab w:val="left" w:pos="1276"/>
          <w:tab w:val="left" w:pos="3119"/>
        </w:tabs>
        <w:rPr>
          <w:rFonts w:ascii="Myriad Pro Light" w:hAnsi="Myriad Pro Light"/>
          <w:b/>
          <w:color w:val="E9539E"/>
          <w:sz w:val="36"/>
          <w:szCs w:val="36"/>
        </w:rPr>
      </w:pPr>
      <w:r w:rsidRPr="00694F24">
        <w:rPr>
          <w:rFonts w:ascii="Myriad Pro Light" w:hAnsi="Myriad Pro Light"/>
          <w:b/>
          <w:color w:val="E9539E"/>
          <w:sz w:val="36"/>
          <w:szCs w:val="36"/>
        </w:rPr>
        <w:t>MAWA</w:t>
      </w:r>
      <w:r w:rsidR="00796D48" w:rsidRPr="00694F24">
        <w:rPr>
          <w:rFonts w:ascii="Myriad Pro Light" w:hAnsi="Myriad Pro Light"/>
          <w:b/>
          <w:color w:val="E9539E"/>
          <w:sz w:val="36"/>
          <w:szCs w:val="36"/>
        </w:rPr>
        <w:t>’s</w:t>
      </w:r>
      <w:r w:rsidRPr="00694F24">
        <w:rPr>
          <w:rFonts w:ascii="Myriad Pro Light" w:hAnsi="Myriad Pro Light"/>
          <w:b/>
          <w:color w:val="E9539E"/>
          <w:sz w:val="36"/>
          <w:szCs w:val="36"/>
        </w:rPr>
        <w:t xml:space="preserve"> Foundation Mentorship Program</w:t>
      </w:r>
    </w:p>
    <w:p w:rsidR="00300AA6" w:rsidRPr="00694F24" w:rsidRDefault="00AB5A6B" w:rsidP="00541105">
      <w:pPr>
        <w:rPr>
          <w:rFonts w:ascii="Myriad Pro Light" w:hAnsi="Myriad Pro Light"/>
          <w:sz w:val="22"/>
        </w:rPr>
      </w:pPr>
      <w:r w:rsidRPr="00694F24">
        <w:rPr>
          <w:rFonts w:ascii="Myriad Pro Light" w:hAnsi="Myriad Pro Light"/>
          <w:sz w:val="22"/>
        </w:rPr>
        <w:t xml:space="preserve">The goal of the year-long Foundation Mentorship Program (FMP) is to develop the art practices </w:t>
      </w:r>
      <w:r w:rsidR="00300AA6" w:rsidRPr="00694F24">
        <w:rPr>
          <w:rFonts w:ascii="Myriad Pro Light" w:hAnsi="Myriad Pro Light"/>
          <w:sz w:val="22"/>
        </w:rPr>
        <w:t xml:space="preserve">and professional skills </w:t>
      </w:r>
      <w:r w:rsidRPr="00694F24">
        <w:rPr>
          <w:rFonts w:ascii="Myriad Pro Light" w:hAnsi="Myriad Pro Light"/>
          <w:sz w:val="22"/>
        </w:rPr>
        <w:t>of the mentees</w:t>
      </w:r>
      <w:r w:rsidR="00300AA6" w:rsidRPr="00694F24">
        <w:rPr>
          <w:rFonts w:ascii="Myriad Pro Light" w:hAnsi="Myriad Pro Light"/>
          <w:sz w:val="22"/>
        </w:rPr>
        <w:t xml:space="preserve">. The FMP also endeavors to foster self-reliance, resourcefulness, decision-making skills and self-esteem, and to pass on knowledge and wisdom based upon experience. </w:t>
      </w:r>
    </w:p>
    <w:p w:rsidR="00541105" w:rsidRPr="00694F24" w:rsidRDefault="00541105">
      <w:pPr>
        <w:rPr>
          <w:rFonts w:ascii="Myriad Pro Light" w:hAnsi="Myriad Pro Light"/>
          <w:sz w:val="22"/>
        </w:rPr>
      </w:pPr>
      <w:r w:rsidRPr="00694F24">
        <w:rPr>
          <w:rFonts w:ascii="Myriad Pro Light" w:hAnsi="Myriad Pro Light"/>
          <w:sz w:val="22"/>
        </w:rPr>
        <w:t xml:space="preserve">With the help of the mentor, the mentee will define artistic goals that </w:t>
      </w:r>
      <w:r w:rsidR="00FF09C6" w:rsidRPr="00694F24">
        <w:rPr>
          <w:rFonts w:ascii="Myriad Pro Light" w:hAnsi="Myriad Pro Light"/>
          <w:sz w:val="22"/>
        </w:rPr>
        <w:t>they</w:t>
      </w:r>
      <w:r w:rsidRPr="00694F24">
        <w:rPr>
          <w:rFonts w:ascii="Myriad Pro Light" w:hAnsi="Myriad Pro Light"/>
          <w:sz w:val="22"/>
        </w:rPr>
        <w:t xml:space="preserve"> will achieve during the program. The mentee, during the mentoring process, will be expected to complete a body of work or creative research, and to actively participate in the group learning experience with the other mentees and mentors.</w:t>
      </w:r>
    </w:p>
    <w:p w:rsidR="00541105" w:rsidRPr="00694F24" w:rsidRDefault="00541105" w:rsidP="00694F24">
      <w:pPr>
        <w:tabs>
          <w:tab w:val="left" w:pos="4140"/>
        </w:tabs>
        <w:rPr>
          <w:rFonts w:ascii="Myriad Pro Light" w:hAnsi="Myriad Pro Light"/>
          <w:sz w:val="22"/>
        </w:rPr>
      </w:pPr>
      <w:r w:rsidRPr="00694F24">
        <w:rPr>
          <w:rFonts w:ascii="Myriad Pro Light" w:hAnsi="Myriad Pro Light"/>
          <w:sz w:val="22"/>
        </w:rPr>
        <w:t>Activities undertaken during the mentorship will include: one-on-one consultations between mentor and mentee; completion and/or development of mentee’s goals; attendance at group meetings; and sharing of information regarding resources and opportunities. A group project may be undertaken at the end of the year if agreed upon by the group.</w:t>
      </w:r>
    </w:p>
    <w:p w:rsidR="00AB5A6B" w:rsidRPr="00694F24" w:rsidRDefault="00AB5A6B">
      <w:pPr>
        <w:rPr>
          <w:rFonts w:ascii="Myriad Pro Light" w:hAnsi="Myriad Pro Light"/>
          <w:b/>
          <w:color w:val="E9539E"/>
          <w:sz w:val="22"/>
        </w:rPr>
      </w:pPr>
      <w:r w:rsidRPr="00694F24">
        <w:rPr>
          <w:rFonts w:ascii="Myriad Pro Light" w:hAnsi="Myriad Pro Light"/>
          <w:b/>
          <w:color w:val="E9539E"/>
          <w:sz w:val="22"/>
        </w:rPr>
        <w:t>Selection of Mentees</w:t>
      </w:r>
    </w:p>
    <w:p w:rsidR="00F32722" w:rsidRPr="00694F24" w:rsidRDefault="00AB5A6B">
      <w:pPr>
        <w:rPr>
          <w:rFonts w:ascii="Myriad Pro Light" w:hAnsi="Myriad Pro Light"/>
          <w:sz w:val="22"/>
        </w:rPr>
      </w:pPr>
      <w:r w:rsidRPr="00694F24">
        <w:rPr>
          <w:rFonts w:ascii="Myriad Pro Light" w:hAnsi="Myriad Pro Light"/>
          <w:sz w:val="22"/>
        </w:rPr>
        <w:t xml:space="preserve">Each mentor chooses 2 mentees who they will work with, based primarily on the support materials (images of artwork) submitted by applicants and the </w:t>
      </w:r>
      <w:proofErr w:type="gramStart"/>
      <w:r w:rsidRPr="00694F24">
        <w:rPr>
          <w:rFonts w:ascii="Myriad Pro Light" w:hAnsi="Myriad Pro Light"/>
          <w:sz w:val="22"/>
        </w:rPr>
        <w:t>applicants</w:t>
      </w:r>
      <w:proofErr w:type="gramEnd"/>
      <w:r w:rsidRPr="00694F24">
        <w:rPr>
          <w:rFonts w:ascii="Myriad Pro Light" w:hAnsi="Myriad Pro Light"/>
          <w:sz w:val="22"/>
        </w:rPr>
        <w:t xml:space="preserve"> stated goals for the year. The mentors review the applications (May), develop a short list (May), interview prospective mentees (</w:t>
      </w:r>
      <w:r w:rsidR="00FF09C6" w:rsidRPr="00694F24">
        <w:rPr>
          <w:rFonts w:ascii="Myriad Pro Light" w:hAnsi="Myriad Pro Light"/>
          <w:sz w:val="22"/>
        </w:rPr>
        <w:t xml:space="preserve">late May or early </w:t>
      </w:r>
      <w:r w:rsidRPr="00694F24">
        <w:rPr>
          <w:rFonts w:ascii="Myriad Pro Light" w:hAnsi="Myriad Pro Light"/>
          <w:sz w:val="22"/>
        </w:rPr>
        <w:t>June) and make their selection.</w:t>
      </w:r>
    </w:p>
    <w:p w:rsidR="00261738" w:rsidRPr="00694F24" w:rsidRDefault="00261738">
      <w:pPr>
        <w:rPr>
          <w:rFonts w:ascii="Myriad Pro Light" w:hAnsi="Myriad Pro Light"/>
          <w:sz w:val="22"/>
        </w:rPr>
      </w:pPr>
      <w:r w:rsidRPr="00694F24">
        <w:rPr>
          <w:rFonts w:ascii="Myriad Pro Light" w:hAnsi="Myriad Pro Light"/>
          <w:sz w:val="22"/>
        </w:rPr>
        <w:t xml:space="preserve">Mentors choose mentees that </w:t>
      </w:r>
      <w:r w:rsidRPr="00694F24">
        <w:rPr>
          <w:rFonts w:ascii="Myriad Pro Light" w:hAnsi="Myriad Pro Light"/>
          <w:sz w:val="22"/>
          <w:u w:val="single"/>
        </w:rPr>
        <w:t>they</w:t>
      </w:r>
      <w:r w:rsidRPr="00694F24">
        <w:rPr>
          <w:rFonts w:ascii="Myriad Pro Light" w:hAnsi="Myriad Pro Light"/>
          <w:sz w:val="22"/>
        </w:rPr>
        <w:t xml:space="preserve"> can help. The question is not, “Is this an interesting artist?” but, “Am I willing to work with this artist, and do I have skills that will help them advance their practice?”</w:t>
      </w:r>
    </w:p>
    <w:p w:rsidR="00FE3AC6" w:rsidRPr="00694F24" w:rsidRDefault="00A63A9F">
      <w:pPr>
        <w:rPr>
          <w:rFonts w:ascii="Myriad Pro Light" w:hAnsi="Myriad Pro Light"/>
          <w:sz w:val="22"/>
        </w:rPr>
      </w:pPr>
      <w:r w:rsidRPr="00694F24">
        <w:rPr>
          <w:rFonts w:ascii="Myriad Pro Light" w:hAnsi="Myriad Pro Light"/>
          <w:sz w:val="22"/>
        </w:rPr>
        <w:t xml:space="preserve">There are usually </w:t>
      </w:r>
      <w:r w:rsidR="00FE3AC6" w:rsidRPr="00694F24">
        <w:rPr>
          <w:rFonts w:ascii="Myriad Pro Light" w:hAnsi="Myriad Pro Light"/>
          <w:sz w:val="22"/>
        </w:rPr>
        <w:t>5 mentors and 10 mentees.</w:t>
      </w:r>
    </w:p>
    <w:p w:rsidR="00AB5A6B" w:rsidRPr="00694F24" w:rsidRDefault="00AB5A6B" w:rsidP="00541105">
      <w:pPr>
        <w:rPr>
          <w:rFonts w:ascii="Myriad Pro Light" w:hAnsi="Myriad Pro Light"/>
          <w:b/>
          <w:color w:val="E9539E"/>
          <w:sz w:val="22"/>
        </w:rPr>
      </w:pPr>
      <w:r w:rsidRPr="00694F24">
        <w:rPr>
          <w:rFonts w:ascii="Myriad Pro Light" w:hAnsi="Myriad Pro Light"/>
          <w:b/>
          <w:color w:val="E9539E"/>
          <w:sz w:val="22"/>
        </w:rPr>
        <w:t>Structure of the program</w:t>
      </w:r>
    </w:p>
    <w:p w:rsidR="00AB5A6B" w:rsidRPr="00694F24" w:rsidRDefault="00FB403A" w:rsidP="00AB5A6B">
      <w:pPr>
        <w:rPr>
          <w:rFonts w:ascii="Myriad Pro Light" w:hAnsi="Myriad Pro Light"/>
          <w:sz w:val="22"/>
        </w:rPr>
      </w:pPr>
      <w:r w:rsidRPr="00694F24">
        <w:rPr>
          <w:rFonts w:ascii="Myriad Pro Light" w:hAnsi="Myriad Pro Light"/>
          <w:sz w:val="22"/>
        </w:rPr>
        <w:t>M</w:t>
      </w:r>
      <w:r w:rsidR="00AB5A6B" w:rsidRPr="00694F24">
        <w:rPr>
          <w:rFonts w:ascii="Myriad Pro Light" w:hAnsi="Myriad Pro Light"/>
          <w:sz w:val="22"/>
        </w:rPr>
        <w:t>ent</w:t>
      </w:r>
      <w:r w:rsidRPr="00694F24">
        <w:rPr>
          <w:rFonts w:ascii="Myriad Pro Light" w:hAnsi="Myriad Pro Light"/>
          <w:sz w:val="22"/>
        </w:rPr>
        <w:t xml:space="preserve">ors and mentees </w:t>
      </w:r>
      <w:r w:rsidR="00AB5A6B" w:rsidRPr="00694F24">
        <w:rPr>
          <w:rFonts w:ascii="Myriad Pro Light" w:hAnsi="Myriad Pro Light"/>
          <w:sz w:val="22"/>
        </w:rPr>
        <w:t>commit to meeting for 4 hours per month, at a time mutually agreed upon and negotiated. These meetings can include critique of the mentee’s work, professional advice, going to exhibitions or lectures, discussion of readings, and/or other activities.</w:t>
      </w:r>
    </w:p>
    <w:p w:rsidR="00AB5A6B" w:rsidRPr="00694F24" w:rsidRDefault="00FB403A" w:rsidP="00AB5A6B">
      <w:pPr>
        <w:rPr>
          <w:rFonts w:ascii="Myriad Pro Light" w:hAnsi="Myriad Pro Light"/>
          <w:sz w:val="22"/>
        </w:rPr>
      </w:pPr>
      <w:r w:rsidRPr="00694F24">
        <w:rPr>
          <w:rFonts w:ascii="Myriad Pro Light" w:hAnsi="Myriad Pro Light"/>
          <w:sz w:val="22"/>
        </w:rPr>
        <w:t xml:space="preserve">Mentors and mentees </w:t>
      </w:r>
      <w:r w:rsidR="00AB5A6B" w:rsidRPr="00694F24">
        <w:rPr>
          <w:rFonts w:ascii="Myriad Pro Light" w:hAnsi="Myriad Pro Light"/>
          <w:sz w:val="22"/>
        </w:rPr>
        <w:t xml:space="preserve">also commit to attending monthly, </w:t>
      </w:r>
      <w:r w:rsidRPr="00694F24">
        <w:rPr>
          <w:rFonts w:ascii="Myriad Pro Light" w:hAnsi="Myriad Pro Light"/>
          <w:sz w:val="22"/>
        </w:rPr>
        <w:t xml:space="preserve">in-person </w:t>
      </w:r>
      <w:r w:rsidR="00AB5A6B" w:rsidRPr="00694F24">
        <w:rPr>
          <w:rFonts w:ascii="Myriad Pro Light" w:hAnsi="Myriad Pro Light"/>
          <w:sz w:val="22"/>
        </w:rPr>
        <w:t>3-hour group meetings (all of the mentors and all of the mentees)</w:t>
      </w:r>
      <w:r w:rsidRPr="00694F24">
        <w:rPr>
          <w:rFonts w:ascii="Myriad Pro Light" w:hAnsi="Myriad Pro Light"/>
          <w:sz w:val="22"/>
        </w:rPr>
        <w:t xml:space="preserve"> or bi-weekly, online 1.5-hour group meetings (all of the mentors and all of the mentees) </w:t>
      </w:r>
      <w:r w:rsidRPr="00694F24">
        <w:rPr>
          <w:rFonts w:ascii="Myriad Pro Light" w:hAnsi="Myriad Pro Light"/>
          <w:sz w:val="22"/>
          <w:u w:val="single"/>
        </w:rPr>
        <w:t>led by the mentors</w:t>
      </w:r>
      <w:r w:rsidR="00AB5A6B" w:rsidRPr="00694F24">
        <w:rPr>
          <w:rFonts w:ascii="Myriad Pro Light" w:hAnsi="Myriad Pro Light"/>
          <w:sz w:val="22"/>
        </w:rPr>
        <w:t xml:space="preserve">. These meetings can include professional practices workshops such as </w:t>
      </w:r>
      <w:proofErr w:type="spellStart"/>
      <w:r w:rsidR="00AB5A6B" w:rsidRPr="00694F24">
        <w:rPr>
          <w:rFonts w:ascii="Myriad Pro Light" w:hAnsi="Myriad Pro Light"/>
          <w:sz w:val="22"/>
        </w:rPr>
        <w:t>grantwriting</w:t>
      </w:r>
      <w:proofErr w:type="spellEnd"/>
      <w:r w:rsidR="00AB5A6B" w:rsidRPr="00694F24">
        <w:rPr>
          <w:rFonts w:ascii="Myriad Pro Light" w:hAnsi="Myriad Pro Light"/>
          <w:sz w:val="22"/>
        </w:rPr>
        <w:t xml:space="preserve">, questions about curation, critical readings, group studio visits and critiques, field trips, workshops, etc. The curriculum of the group meetings is determined by </w:t>
      </w:r>
      <w:r w:rsidRPr="00694F24">
        <w:rPr>
          <w:rFonts w:ascii="Myriad Pro Light" w:hAnsi="Myriad Pro Light"/>
          <w:sz w:val="22"/>
        </w:rPr>
        <w:t xml:space="preserve">MAWA staff and mentors after reviewing </w:t>
      </w:r>
      <w:r w:rsidR="00AB5A6B" w:rsidRPr="00694F24">
        <w:rPr>
          <w:rFonts w:ascii="Myriad Pro Light" w:hAnsi="Myriad Pro Light"/>
          <w:sz w:val="22"/>
        </w:rPr>
        <w:t>the goals of the mentee</w:t>
      </w:r>
      <w:r w:rsidRPr="00694F24">
        <w:rPr>
          <w:rFonts w:ascii="Myriad Pro Light" w:hAnsi="Myriad Pro Light"/>
          <w:sz w:val="22"/>
        </w:rPr>
        <w:t>s</w:t>
      </w:r>
      <w:r w:rsidR="00AB5A6B" w:rsidRPr="00694F24">
        <w:rPr>
          <w:rFonts w:ascii="Myriad Pro Light" w:hAnsi="Myriad Pro Light"/>
          <w:sz w:val="22"/>
        </w:rPr>
        <w:t>.</w:t>
      </w:r>
    </w:p>
    <w:p w:rsidR="00FF09C6" w:rsidRPr="00694F24" w:rsidRDefault="00AB5A6B" w:rsidP="00AB5A6B">
      <w:pPr>
        <w:rPr>
          <w:rFonts w:ascii="Myriad Pro Light" w:hAnsi="Myriad Pro Light"/>
          <w:sz w:val="22"/>
        </w:rPr>
      </w:pPr>
      <w:r w:rsidRPr="00694F24">
        <w:rPr>
          <w:rFonts w:ascii="Myriad Pro Light" w:hAnsi="Myriad Pro Light"/>
          <w:sz w:val="22"/>
        </w:rPr>
        <w:t xml:space="preserve">The program runs from Sept. - Sept. </w:t>
      </w:r>
      <w:r w:rsidR="005B07D2" w:rsidRPr="00694F24">
        <w:rPr>
          <w:rFonts w:ascii="Myriad Pro Light" w:hAnsi="Myriad Pro Light"/>
          <w:sz w:val="22"/>
        </w:rPr>
        <w:t>each year.</w:t>
      </w:r>
    </w:p>
    <w:p w:rsidR="00AB5A6B" w:rsidRPr="00694F24" w:rsidRDefault="00AB5A6B" w:rsidP="00541105">
      <w:pPr>
        <w:rPr>
          <w:rFonts w:ascii="Myriad Pro Light" w:hAnsi="Myriad Pro Light"/>
          <w:sz w:val="22"/>
        </w:rPr>
      </w:pPr>
      <w:r w:rsidRPr="00694F24">
        <w:rPr>
          <w:rFonts w:ascii="Myriad Pro Light" w:hAnsi="Myriad Pro Light"/>
          <w:sz w:val="22"/>
        </w:rPr>
        <w:t xml:space="preserve">Mentees often choose to organize a year-end exhibition, project or event after the conclusion of the program, with a </w:t>
      </w:r>
      <w:r w:rsidR="00FF09C6" w:rsidRPr="00694F24">
        <w:rPr>
          <w:rFonts w:ascii="Myriad Pro Light" w:hAnsi="Myriad Pro Light"/>
          <w:sz w:val="22"/>
        </w:rPr>
        <w:t xml:space="preserve">small </w:t>
      </w:r>
      <w:r w:rsidRPr="00694F24">
        <w:rPr>
          <w:rFonts w:ascii="Myriad Pro Light" w:hAnsi="Myriad Pro Light"/>
          <w:sz w:val="22"/>
        </w:rPr>
        <w:t>budget provided by MAWA.</w:t>
      </w:r>
    </w:p>
    <w:p w:rsidR="00261738" w:rsidRPr="00694F24" w:rsidRDefault="00261738" w:rsidP="00541105">
      <w:pPr>
        <w:rPr>
          <w:rFonts w:ascii="Myriad Pro Light" w:hAnsi="Myriad Pro Light"/>
          <w:b/>
          <w:sz w:val="22"/>
        </w:rPr>
      </w:pPr>
    </w:p>
    <w:p w:rsidR="00261738" w:rsidRPr="00694F24" w:rsidRDefault="00261738" w:rsidP="00541105">
      <w:pPr>
        <w:rPr>
          <w:rFonts w:ascii="Myriad Pro Light" w:hAnsi="Myriad Pro Light"/>
          <w:b/>
          <w:sz w:val="22"/>
        </w:rPr>
      </w:pPr>
    </w:p>
    <w:p w:rsidR="00AB5A6B" w:rsidRPr="00694F24" w:rsidRDefault="00736103" w:rsidP="00541105">
      <w:pPr>
        <w:rPr>
          <w:rFonts w:ascii="Myriad Pro Light" w:hAnsi="Myriad Pro Light"/>
          <w:b/>
          <w:color w:val="E9539E"/>
          <w:sz w:val="22"/>
        </w:rPr>
      </w:pPr>
      <w:r w:rsidRPr="00694F24">
        <w:rPr>
          <w:rFonts w:ascii="Myriad Pro Light" w:hAnsi="Myriad Pro Light"/>
          <w:b/>
          <w:color w:val="E9539E"/>
          <w:sz w:val="22"/>
        </w:rPr>
        <w:lastRenderedPageBreak/>
        <w:t>Who are the mentees?</w:t>
      </w:r>
    </w:p>
    <w:p w:rsidR="00AB5A6B" w:rsidRPr="00694F24" w:rsidRDefault="00736103" w:rsidP="00541105">
      <w:pPr>
        <w:rPr>
          <w:rFonts w:ascii="Myriad Pro Light" w:hAnsi="Myriad Pro Light"/>
          <w:sz w:val="22"/>
        </w:rPr>
      </w:pPr>
      <w:r w:rsidRPr="00694F24">
        <w:rPr>
          <w:rFonts w:ascii="Myriad Pro Light" w:hAnsi="Myriad Pro Light"/>
          <w:sz w:val="22"/>
        </w:rPr>
        <w:t>Mentees are of any age or educational background. They are committed to their art practices, in any visual media. They are ready to move their practices forward and are willing to invest significant time and energy in doing so. They are open to critique and guidance from a more experienced artist.</w:t>
      </w:r>
    </w:p>
    <w:p w:rsidR="00FB403A" w:rsidRPr="00694F24" w:rsidRDefault="00FB403A" w:rsidP="00FB403A">
      <w:pPr>
        <w:rPr>
          <w:rFonts w:ascii="Myriad Pro Light" w:hAnsi="Myriad Pro Light"/>
          <w:b/>
          <w:color w:val="E9539E"/>
          <w:sz w:val="22"/>
        </w:rPr>
      </w:pPr>
      <w:r w:rsidRPr="00694F24">
        <w:rPr>
          <w:rFonts w:ascii="Myriad Pro Light" w:hAnsi="Myriad Pro Light"/>
          <w:b/>
          <w:color w:val="E9539E"/>
          <w:sz w:val="22"/>
        </w:rPr>
        <w:t>Applicants</w:t>
      </w:r>
    </w:p>
    <w:p w:rsidR="00FB403A" w:rsidRPr="00694F24" w:rsidRDefault="00FB403A" w:rsidP="00FB403A">
      <w:pPr>
        <w:rPr>
          <w:rFonts w:ascii="Myriad Pro Light" w:hAnsi="Myriad Pro Light"/>
          <w:sz w:val="22"/>
        </w:rPr>
      </w:pPr>
      <w:r w:rsidRPr="00694F24">
        <w:rPr>
          <w:rFonts w:ascii="Myriad Pro Light" w:hAnsi="Myriad Pro Light"/>
          <w:sz w:val="22"/>
        </w:rPr>
        <w:t>Any woman</w:t>
      </w:r>
      <w:r w:rsidR="00A63A9F" w:rsidRPr="00694F24">
        <w:rPr>
          <w:rFonts w:ascii="Myriad Pro Light" w:hAnsi="Myriad Pro Light"/>
          <w:sz w:val="22"/>
        </w:rPr>
        <w:t xml:space="preserve">, non-binary, trans, or 2-Spirit woman-identifying </w:t>
      </w:r>
      <w:r w:rsidR="00261738" w:rsidRPr="00694F24">
        <w:rPr>
          <w:rFonts w:ascii="Myriad Pro Light" w:hAnsi="Myriad Pro Light"/>
          <w:sz w:val="22"/>
        </w:rPr>
        <w:t xml:space="preserve">artist </w:t>
      </w:r>
      <w:r w:rsidRPr="00694F24">
        <w:rPr>
          <w:rFonts w:ascii="Myriad Pro Light" w:hAnsi="Myriad Pro Light"/>
          <w:sz w:val="22"/>
        </w:rPr>
        <w:t>can apply.</w:t>
      </w:r>
    </w:p>
    <w:p w:rsidR="00FB403A" w:rsidRPr="00694F24" w:rsidRDefault="00FB403A" w:rsidP="00FB403A">
      <w:pPr>
        <w:rPr>
          <w:rFonts w:ascii="Myriad Pro Light" w:hAnsi="Myriad Pro Light"/>
          <w:b/>
          <w:color w:val="E9539E"/>
          <w:sz w:val="22"/>
        </w:rPr>
      </w:pPr>
      <w:r w:rsidRPr="00694F24">
        <w:rPr>
          <w:rFonts w:ascii="Myriad Pro Light" w:hAnsi="Myriad Pro Light"/>
          <w:b/>
          <w:color w:val="E9539E"/>
          <w:sz w:val="22"/>
        </w:rPr>
        <w:t>Who cannot apply?</w:t>
      </w:r>
    </w:p>
    <w:p w:rsidR="00FB403A" w:rsidRPr="00694F24" w:rsidRDefault="00FB403A" w:rsidP="00FB403A">
      <w:pPr>
        <w:rPr>
          <w:rFonts w:ascii="Myriad Pro Light" w:hAnsi="Myriad Pro Light"/>
          <w:bCs/>
          <w:sz w:val="22"/>
        </w:rPr>
      </w:pPr>
      <w:r w:rsidRPr="00694F24">
        <w:rPr>
          <w:rFonts w:ascii="Myriad Pro Light" w:hAnsi="Myriad Pro Light"/>
          <w:bCs/>
          <w:sz w:val="22"/>
        </w:rPr>
        <w:t xml:space="preserve">MAWA strongly advises against accepting mentees who are currently students. Often, they have not developed an independent work habits and “voice”. There can also be unproductive tension between this program and their other instruction. </w:t>
      </w:r>
    </w:p>
    <w:p w:rsidR="00FB403A" w:rsidRPr="00694F24" w:rsidRDefault="00FB403A" w:rsidP="00FB403A">
      <w:pPr>
        <w:rPr>
          <w:rFonts w:ascii="Myriad Pro Light" w:hAnsi="Myriad Pro Light"/>
          <w:bCs/>
          <w:sz w:val="22"/>
        </w:rPr>
      </w:pPr>
      <w:r w:rsidRPr="00694F24">
        <w:rPr>
          <w:rFonts w:ascii="Myriad Pro Light" w:hAnsi="Myriad Pro Light"/>
          <w:bCs/>
          <w:sz w:val="22"/>
        </w:rPr>
        <w:t xml:space="preserve">Former mentees may apply after a 7-year gap. This “broadens the circle of opportunity” and makes room for participants who have not experienced the program before. There are only three cases of a former mentee being admitted to the program. </w:t>
      </w:r>
    </w:p>
    <w:p w:rsidR="00FB403A" w:rsidRPr="00694F24" w:rsidRDefault="00FB403A" w:rsidP="00FB403A">
      <w:pPr>
        <w:rPr>
          <w:rFonts w:ascii="Myriad Pro Light" w:hAnsi="Myriad Pro Light"/>
          <w:bCs/>
          <w:sz w:val="22"/>
        </w:rPr>
      </w:pPr>
      <w:r w:rsidRPr="00694F24">
        <w:rPr>
          <w:rFonts w:ascii="Myriad Pro Light" w:hAnsi="Myriad Pro Light"/>
          <w:bCs/>
          <w:sz w:val="22"/>
        </w:rPr>
        <w:t>Keep in mind that every year MAWA receives 2-3 times more applications than we are able to accommodate. Unsuccessful applicants are encouraged to apply again. One mentee applied for 4 years in a row before being admitted into the program. During that time their body of work grew and improved. Finally, there was a “fit” with a mentor.</w:t>
      </w:r>
    </w:p>
    <w:p w:rsidR="00FB403A" w:rsidRPr="00694F24" w:rsidRDefault="00FB403A" w:rsidP="00FB403A">
      <w:pPr>
        <w:rPr>
          <w:rFonts w:ascii="Myriad Pro Light" w:hAnsi="Myriad Pro Light"/>
          <w:b/>
          <w:bCs/>
          <w:color w:val="E9539E"/>
          <w:sz w:val="22"/>
        </w:rPr>
      </w:pPr>
      <w:r w:rsidRPr="00694F24">
        <w:rPr>
          <w:rFonts w:ascii="Myriad Pro Light" w:hAnsi="Myriad Pro Light"/>
          <w:b/>
          <w:bCs/>
          <w:color w:val="E9539E"/>
          <w:sz w:val="22"/>
        </w:rPr>
        <w:t>When does the program begin?</w:t>
      </w:r>
    </w:p>
    <w:p w:rsidR="00FE3AC6" w:rsidRPr="00694F24" w:rsidRDefault="00FB403A" w:rsidP="00541105">
      <w:pPr>
        <w:rPr>
          <w:rFonts w:ascii="Myriad Pro Light" w:hAnsi="Myriad Pro Light"/>
          <w:sz w:val="22"/>
        </w:rPr>
      </w:pPr>
      <w:r w:rsidRPr="00694F24">
        <w:rPr>
          <w:rFonts w:ascii="Myriad Pro Light" w:hAnsi="Myriad Pro Light"/>
          <w:sz w:val="22"/>
        </w:rPr>
        <w:t xml:space="preserve">The programs </w:t>
      </w:r>
      <w:proofErr w:type="gramStart"/>
      <w:r w:rsidRPr="00694F24">
        <w:rPr>
          <w:rFonts w:ascii="Myriad Pro Light" w:hAnsi="Myriad Pro Light"/>
          <w:sz w:val="22"/>
        </w:rPr>
        <w:t>begins</w:t>
      </w:r>
      <w:proofErr w:type="gramEnd"/>
      <w:r w:rsidRPr="00694F24">
        <w:rPr>
          <w:rFonts w:ascii="Myriad Pro Light" w:hAnsi="Myriad Pro Light"/>
          <w:sz w:val="22"/>
        </w:rPr>
        <w:t xml:space="preserve"> with a “Mentorship Essentials Workshop” for all mentors</w:t>
      </w:r>
      <w:r w:rsidR="008641CB" w:rsidRPr="00694F24">
        <w:rPr>
          <w:rFonts w:ascii="Myriad Pro Light" w:hAnsi="Myriad Pro Light"/>
          <w:sz w:val="22"/>
        </w:rPr>
        <w:t xml:space="preserve"> in September</w:t>
      </w:r>
      <w:r w:rsidRPr="00694F24">
        <w:rPr>
          <w:rFonts w:ascii="Myriad Pro Light" w:hAnsi="Myriad Pro Light"/>
          <w:sz w:val="22"/>
        </w:rPr>
        <w:t>. The first group meeting/orientation for all mentors and mentees is on the following day.</w:t>
      </w:r>
    </w:p>
    <w:p w:rsidR="00F22DB0" w:rsidRPr="00694F24" w:rsidRDefault="00F22DB0" w:rsidP="00F22DB0">
      <w:pPr>
        <w:rPr>
          <w:rFonts w:ascii="Myriad Pro Light" w:hAnsi="Myriad Pro Light"/>
          <w:color w:val="E9539E"/>
          <w:sz w:val="22"/>
        </w:rPr>
      </w:pPr>
      <w:r w:rsidRPr="00694F24">
        <w:rPr>
          <w:rFonts w:ascii="Myriad Pro Light" w:hAnsi="Myriad Pro Light"/>
          <w:b/>
          <w:color w:val="E9539E"/>
          <w:sz w:val="22"/>
        </w:rPr>
        <w:t>Duties and responsibilities of the mentor include:</w:t>
      </w:r>
      <w:r w:rsidRPr="00694F24">
        <w:rPr>
          <w:rFonts w:ascii="Myriad Pro Light" w:hAnsi="Myriad Pro Light"/>
          <w:color w:val="E9539E"/>
          <w:sz w:val="22"/>
        </w:rPr>
        <w:t xml:space="preserve"> </w:t>
      </w:r>
    </w:p>
    <w:p w:rsidR="007F3DB4" w:rsidRPr="00694F24" w:rsidRDefault="007F3DB4" w:rsidP="00F22DB0">
      <w:pPr>
        <w:numPr>
          <w:ilvl w:val="0"/>
          <w:numId w:val="1"/>
        </w:numPr>
        <w:rPr>
          <w:rFonts w:ascii="Myriad Pro Light" w:hAnsi="Myriad Pro Light"/>
          <w:sz w:val="22"/>
        </w:rPr>
      </w:pPr>
      <w:r w:rsidRPr="00694F24">
        <w:rPr>
          <w:rFonts w:ascii="Myriad Pro Light" w:hAnsi="Myriad Pro Light"/>
          <w:sz w:val="22"/>
        </w:rPr>
        <w:t>being a MAWA member</w:t>
      </w:r>
    </w:p>
    <w:p w:rsidR="00F22DB0" w:rsidRPr="00694F24" w:rsidRDefault="00F22DB0" w:rsidP="00F22DB0">
      <w:pPr>
        <w:numPr>
          <w:ilvl w:val="0"/>
          <w:numId w:val="1"/>
        </w:numPr>
        <w:rPr>
          <w:rFonts w:ascii="Myriad Pro Light" w:hAnsi="Myriad Pro Light"/>
          <w:sz w:val="22"/>
        </w:rPr>
      </w:pPr>
      <w:r w:rsidRPr="00694F24">
        <w:rPr>
          <w:rFonts w:ascii="Myriad Pro Light" w:hAnsi="Myriad Pro Light"/>
          <w:sz w:val="22"/>
        </w:rPr>
        <w:t>commitment of 4 hours a month to one-on-one mentorship (studio visits, going to exhibitions or lectures, discussion of readings, and/or other activities determined with mentee) x 2 mentees</w:t>
      </w:r>
    </w:p>
    <w:p w:rsidR="00F22DB0" w:rsidRPr="00694F24" w:rsidRDefault="00F22DB0" w:rsidP="00F22DB0">
      <w:pPr>
        <w:numPr>
          <w:ilvl w:val="0"/>
          <w:numId w:val="1"/>
        </w:numPr>
        <w:rPr>
          <w:rFonts w:ascii="Myriad Pro Light" w:hAnsi="Myriad Pro Light"/>
          <w:sz w:val="22"/>
        </w:rPr>
      </w:pPr>
      <w:r w:rsidRPr="00694F24">
        <w:rPr>
          <w:rFonts w:ascii="Myriad Pro Light" w:hAnsi="Myriad Pro Light"/>
          <w:sz w:val="22"/>
        </w:rPr>
        <w:t xml:space="preserve">guidance of each mentee as </w:t>
      </w:r>
      <w:r w:rsidR="00FF09C6" w:rsidRPr="00694F24">
        <w:rPr>
          <w:rFonts w:ascii="Myriad Pro Light" w:hAnsi="Myriad Pro Light"/>
          <w:sz w:val="22"/>
        </w:rPr>
        <w:t>they</w:t>
      </w:r>
      <w:r w:rsidRPr="00694F24">
        <w:rPr>
          <w:rFonts w:ascii="Myriad Pro Light" w:hAnsi="Myriad Pro Light"/>
          <w:sz w:val="22"/>
        </w:rPr>
        <w:t xml:space="preserve"> set goals and </w:t>
      </w:r>
      <w:r w:rsidR="00FF09C6" w:rsidRPr="00694F24">
        <w:rPr>
          <w:rFonts w:ascii="Myriad Pro Light" w:hAnsi="Myriad Pro Light"/>
          <w:sz w:val="22"/>
        </w:rPr>
        <w:t xml:space="preserve">a </w:t>
      </w:r>
      <w:r w:rsidRPr="00694F24">
        <w:rPr>
          <w:rFonts w:ascii="Myriad Pro Light" w:hAnsi="Myriad Pro Light"/>
          <w:sz w:val="22"/>
        </w:rPr>
        <w:t xml:space="preserve">work plan for the year; support of mentee in achieving </w:t>
      </w:r>
      <w:r w:rsidR="00FF09C6" w:rsidRPr="00694F24">
        <w:rPr>
          <w:rFonts w:ascii="Myriad Pro Light" w:hAnsi="Myriad Pro Light"/>
          <w:sz w:val="22"/>
        </w:rPr>
        <w:t>their</w:t>
      </w:r>
      <w:r w:rsidRPr="00694F24">
        <w:rPr>
          <w:rFonts w:ascii="Myriad Pro Light" w:hAnsi="Myriad Pro Light"/>
          <w:sz w:val="22"/>
        </w:rPr>
        <w:t xml:space="preserve"> goals and work plan, while remaining mindful that the goal and work plan may change and evolve</w:t>
      </w:r>
    </w:p>
    <w:p w:rsidR="00F22DB0" w:rsidRPr="00694F24" w:rsidRDefault="00F22DB0" w:rsidP="00F22DB0">
      <w:pPr>
        <w:numPr>
          <w:ilvl w:val="0"/>
          <w:numId w:val="1"/>
        </w:numPr>
        <w:rPr>
          <w:rFonts w:ascii="Myriad Pro Light" w:hAnsi="Myriad Pro Light"/>
          <w:sz w:val="22"/>
        </w:rPr>
      </w:pPr>
      <w:r w:rsidRPr="00694F24">
        <w:rPr>
          <w:rFonts w:ascii="Myriad Pro Light" w:hAnsi="Myriad Pro Light"/>
          <w:sz w:val="22"/>
        </w:rPr>
        <w:t>honest discussion with mentee of any problems that might arise in mentor/mentee relationship and apprising MAWA of such</w:t>
      </w:r>
    </w:p>
    <w:p w:rsidR="00F22DB0" w:rsidRPr="00694F24" w:rsidRDefault="00F22DB0" w:rsidP="00F22DB0">
      <w:pPr>
        <w:numPr>
          <w:ilvl w:val="0"/>
          <w:numId w:val="1"/>
        </w:numPr>
        <w:rPr>
          <w:rFonts w:ascii="Myriad Pro Light" w:hAnsi="Myriad Pro Light"/>
          <w:sz w:val="22"/>
        </w:rPr>
      </w:pPr>
      <w:r w:rsidRPr="00694F24">
        <w:rPr>
          <w:rFonts w:ascii="Myriad Pro Light" w:hAnsi="Myriad Pro Light"/>
          <w:sz w:val="22"/>
        </w:rPr>
        <w:t xml:space="preserve">attendance </w:t>
      </w:r>
      <w:r w:rsidR="00FB403A" w:rsidRPr="00694F24">
        <w:rPr>
          <w:rFonts w:ascii="Myriad Pro Light" w:hAnsi="Myriad Pro Light"/>
          <w:sz w:val="22"/>
        </w:rPr>
        <w:t xml:space="preserve">(delivering content) </w:t>
      </w:r>
      <w:r w:rsidRPr="00694F24">
        <w:rPr>
          <w:rFonts w:ascii="Myriad Pro Light" w:hAnsi="Myriad Pro Light"/>
          <w:sz w:val="22"/>
        </w:rPr>
        <w:t>at monthly 3-hour group meetings</w:t>
      </w:r>
      <w:r w:rsidR="00CA1E5C" w:rsidRPr="00694F24">
        <w:rPr>
          <w:rFonts w:ascii="Myriad Pro Light" w:hAnsi="Myriad Pro Light"/>
          <w:sz w:val="22"/>
        </w:rPr>
        <w:t xml:space="preserve"> or 2 bi-monthly 1.5</w:t>
      </w:r>
      <w:r w:rsidR="00D7400B" w:rsidRPr="00694F24">
        <w:rPr>
          <w:rFonts w:ascii="Myriad Pro Light" w:hAnsi="Myriad Pro Light"/>
          <w:sz w:val="22"/>
        </w:rPr>
        <w:t>-</w:t>
      </w:r>
      <w:r w:rsidR="00CA1E5C" w:rsidRPr="00694F24">
        <w:rPr>
          <w:rFonts w:ascii="Myriad Pro Light" w:hAnsi="Myriad Pro Light"/>
          <w:sz w:val="22"/>
        </w:rPr>
        <w:t>hour group meetings</w:t>
      </w:r>
    </w:p>
    <w:p w:rsidR="00F22DB0" w:rsidRPr="00694F24" w:rsidRDefault="00F22DB0" w:rsidP="00F22DB0">
      <w:pPr>
        <w:numPr>
          <w:ilvl w:val="0"/>
          <w:numId w:val="1"/>
        </w:numPr>
        <w:rPr>
          <w:rFonts w:ascii="Myriad Pro Light" w:hAnsi="Myriad Pro Light"/>
          <w:sz w:val="22"/>
        </w:rPr>
      </w:pPr>
      <w:r w:rsidRPr="00694F24">
        <w:rPr>
          <w:rFonts w:ascii="Myriad Pro Light" w:hAnsi="Myriad Pro Light"/>
          <w:sz w:val="22"/>
        </w:rPr>
        <w:t xml:space="preserve">leadership </w:t>
      </w:r>
      <w:r w:rsidR="00FB403A" w:rsidRPr="00694F24">
        <w:rPr>
          <w:rFonts w:ascii="Myriad Pro Light" w:hAnsi="Myriad Pro Light"/>
          <w:sz w:val="22"/>
        </w:rPr>
        <w:t>(delivering content) at</w:t>
      </w:r>
      <w:r w:rsidRPr="00694F24">
        <w:rPr>
          <w:rFonts w:ascii="Myriad Pro Light" w:hAnsi="Myriad Pro Light"/>
          <w:sz w:val="22"/>
        </w:rPr>
        <w:t xml:space="preserve"> group meetings on pre-arranged subjects as discussed with other mentors</w:t>
      </w:r>
    </w:p>
    <w:p w:rsidR="00F22DB0" w:rsidRPr="00694F24" w:rsidRDefault="00F22DB0" w:rsidP="00F22DB0">
      <w:pPr>
        <w:numPr>
          <w:ilvl w:val="0"/>
          <w:numId w:val="1"/>
        </w:numPr>
        <w:rPr>
          <w:rFonts w:ascii="Myriad Pro Light" w:hAnsi="Myriad Pro Light"/>
          <w:sz w:val="22"/>
        </w:rPr>
      </w:pPr>
      <w:r w:rsidRPr="00694F24">
        <w:rPr>
          <w:rFonts w:ascii="Myriad Pro Light" w:hAnsi="Myriad Pro Light"/>
          <w:sz w:val="22"/>
        </w:rPr>
        <w:lastRenderedPageBreak/>
        <w:t>written interim progress report</w:t>
      </w:r>
    </w:p>
    <w:p w:rsidR="00F22DB0" w:rsidRPr="00694F24" w:rsidRDefault="00F22DB0" w:rsidP="00F22DB0">
      <w:pPr>
        <w:numPr>
          <w:ilvl w:val="0"/>
          <w:numId w:val="1"/>
        </w:numPr>
        <w:rPr>
          <w:rFonts w:ascii="Myriad Pro Light" w:hAnsi="Myriad Pro Light"/>
          <w:sz w:val="22"/>
        </w:rPr>
      </w:pPr>
      <w:r w:rsidRPr="00694F24">
        <w:rPr>
          <w:rFonts w:ascii="Myriad Pro Light" w:hAnsi="Myriad Pro Light"/>
          <w:sz w:val="22"/>
        </w:rPr>
        <w:t>written final report</w:t>
      </w:r>
    </w:p>
    <w:p w:rsidR="00F22DB0" w:rsidRPr="00694F24" w:rsidRDefault="00F22DB0" w:rsidP="00F22DB0">
      <w:pPr>
        <w:numPr>
          <w:ilvl w:val="0"/>
          <w:numId w:val="1"/>
        </w:numPr>
        <w:rPr>
          <w:rFonts w:ascii="Myriad Pro Light" w:hAnsi="Myriad Pro Light"/>
          <w:sz w:val="22"/>
        </w:rPr>
      </w:pPr>
      <w:r w:rsidRPr="00694F24">
        <w:rPr>
          <w:rFonts w:ascii="Myriad Pro Light" w:hAnsi="Myriad Pro Light"/>
          <w:sz w:val="22"/>
        </w:rPr>
        <w:t>being available to consult with MAWA Program Coordinator regarding the program</w:t>
      </w:r>
    </w:p>
    <w:p w:rsidR="00F22DB0" w:rsidRPr="00694F24" w:rsidRDefault="00F22DB0" w:rsidP="00541105">
      <w:pPr>
        <w:numPr>
          <w:ilvl w:val="0"/>
          <w:numId w:val="1"/>
        </w:numPr>
        <w:rPr>
          <w:rFonts w:ascii="Myriad Pro Light" w:hAnsi="Myriad Pro Light"/>
          <w:sz w:val="22"/>
        </w:rPr>
      </w:pPr>
      <w:r w:rsidRPr="00694F24">
        <w:rPr>
          <w:rFonts w:ascii="Myriad Pro Light" w:hAnsi="Myriad Pro Light"/>
          <w:sz w:val="22"/>
        </w:rPr>
        <w:t>attendance of follow-up gathering at conclusion of program</w:t>
      </w:r>
    </w:p>
    <w:p w:rsidR="00541105" w:rsidRPr="00694F24" w:rsidRDefault="00541105" w:rsidP="00541105">
      <w:pPr>
        <w:rPr>
          <w:rFonts w:ascii="Myriad Pro Light" w:hAnsi="Myriad Pro Light"/>
          <w:color w:val="E9539E"/>
          <w:sz w:val="22"/>
        </w:rPr>
      </w:pPr>
      <w:r w:rsidRPr="00694F24">
        <w:rPr>
          <w:rFonts w:ascii="Myriad Pro Light" w:hAnsi="Myriad Pro Light"/>
          <w:b/>
          <w:color w:val="E9539E"/>
          <w:sz w:val="22"/>
        </w:rPr>
        <w:t>Duties and responsibilities of the mentee include:</w:t>
      </w:r>
      <w:r w:rsidRPr="00694F24">
        <w:rPr>
          <w:rFonts w:ascii="Myriad Pro Light" w:hAnsi="Myriad Pro Light"/>
          <w:color w:val="E9539E"/>
          <w:sz w:val="22"/>
        </w:rPr>
        <w:t xml:space="preserve"> </w:t>
      </w:r>
    </w:p>
    <w:p w:rsidR="00736103" w:rsidRPr="00694F24" w:rsidRDefault="00736103" w:rsidP="00541105">
      <w:pPr>
        <w:numPr>
          <w:ilvl w:val="0"/>
          <w:numId w:val="2"/>
        </w:numPr>
        <w:rPr>
          <w:rFonts w:ascii="Myriad Pro Light" w:hAnsi="Myriad Pro Light"/>
          <w:sz w:val="22"/>
        </w:rPr>
      </w:pPr>
      <w:r w:rsidRPr="00694F24">
        <w:rPr>
          <w:rFonts w:ascii="Myriad Pro Light" w:hAnsi="Myriad Pro Light"/>
          <w:sz w:val="22"/>
        </w:rPr>
        <w:t>payment of the $300 program fee at the beginning of the program</w:t>
      </w:r>
      <w:r w:rsidR="00FF09C6" w:rsidRPr="00694F24">
        <w:rPr>
          <w:rFonts w:ascii="Myriad Pro Light" w:hAnsi="Myriad Pro Light"/>
          <w:sz w:val="22"/>
        </w:rPr>
        <w:t>, unless other arr</w:t>
      </w:r>
      <w:r w:rsidR="008B5334" w:rsidRPr="00694F24">
        <w:rPr>
          <w:rFonts w:ascii="Myriad Pro Light" w:hAnsi="Myriad Pro Light"/>
          <w:sz w:val="22"/>
        </w:rPr>
        <w:t>an</w:t>
      </w:r>
      <w:r w:rsidR="00FF09C6" w:rsidRPr="00694F24">
        <w:rPr>
          <w:rFonts w:ascii="Myriad Pro Light" w:hAnsi="Myriad Pro Light"/>
          <w:sz w:val="22"/>
        </w:rPr>
        <w:t>gements are made with MAWA</w:t>
      </w:r>
    </w:p>
    <w:p w:rsidR="00AB5A6B" w:rsidRPr="00694F24" w:rsidRDefault="00F32722" w:rsidP="00541105">
      <w:pPr>
        <w:numPr>
          <w:ilvl w:val="0"/>
          <w:numId w:val="2"/>
        </w:numPr>
        <w:rPr>
          <w:rFonts w:ascii="Myriad Pro Light" w:hAnsi="Myriad Pro Light"/>
          <w:sz w:val="22"/>
        </w:rPr>
      </w:pPr>
      <w:r w:rsidRPr="00694F24">
        <w:rPr>
          <w:rFonts w:ascii="Myriad Pro Light" w:hAnsi="Myriad Pro Light"/>
          <w:sz w:val="22"/>
        </w:rPr>
        <w:t>commitment of 4</w:t>
      </w:r>
      <w:r w:rsidR="00541105" w:rsidRPr="00694F24">
        <w:rPr>
          <w:rFonts w:ascii="Myriad Pro Light" w:hAnsi="Myriad Pro Light"/>
          <w:sz w:val="22"/>
        </w:rPr>
        <w:t xml:space="preserve"> hours a month to </w:t>
      </w:r>
      <w:r w:rsidR="00A03730" w:rsidRPr="00694F24">
        <w:rPr>
          <w:rFonts w:ascii="Myriad Pro Light" w:hAnsi="Myriad Pro Light"/>
          <w:sz w:val="22"/>
        </w:rPr>
        <w:t>working with their</w:t>
      </w:r>
      <w:r w:rsidR="00AB5A6B" w:rsidRPr="00694F24">
        <w:rPr>
          <w:rFonts w:ascii="Myriad Pro Light" w:hAnsi="Myriad Pro Light"/>
          <w:sz w:val="22"/>
        </w:rPr>
        <w:t xml:space="preserve"> mentor</w:t>
      </w:r>
    </w:p>
    <w:p w:rsidR="00541105" w:rsidRPr="00694F24" w:rsidRDefault="00541105" w:rsidP="00541105">
      <w:pPr>
        <w:numPr>
          <w:ilvl w:val="0"/>
          <w:numId w:val="2"/>
        </w:numPr>
        <w:rPr>
          <w:rFonts w:ascii="Myriad Pro Light" w:hAnsi="Myriad Pro Light"/>
          <w:sz w:val="22"/>
        </w:rPr>
      </w:pPr>
      <w:r w:rsidRPr="00694F24">
        <w:rPr>
          <w:rFonts w:ascii="Myriad Pro Light" w:hAnsi="Myriad Pro Light"/>
          <w:sz w:val="22"/>
        </w:rPr>
        <w:t>devotion of a signific</w:t>
      </w:r>
      <w:r w:rsidR="00A03730" w:rsidRPr="00694F24">
        <w:rPr>
          <w:rFonts w:ascii="Myriad Pro Light" w:hAnsi="Myriad Pro Light"/>
          <w:sz w:val="22"/>
        </w:rPr>
        <w:t>ant amount of time towards their</w:t>
      </w:r>
      <w:r w:rsidRPr="00694F24">
        <w:rPr>
          <w:rFonts w:ascii="Myriad Pro Light" w:hAnsi="Myriad Pro Light"/>
          <w:sz w:val="22"/>
        </w:rPr>
        <w:t xml:space="preserve"> </w:t>
      </w:r>
      <w:r w:rsidR="00F32722" w:rsidRPr="00694F24">
        <w:rPr>
          <w:rFonts w:ascii="Myriad Pro Light" w:hAnsi="Myriad Pro Light"/>
          <w:sz w:val="22"/>
        </w:rPr>
        <w:t xml:space="preserve">art </w:t>
      </w:r>
      <w:r w:rsidRPr="00694F24">
        <w:rPr>
          <w:rFonts w:ascii="Myriad Pro Light" w:hAnsi="Myriad Pro Light"/>
          <w:sz w:val="22"/>
        </w:rPr>
        <w:t>practice during the program</w:t>
      </w:r>
    </w:p>
    <w:p w:rsidR="00541105" w:rsidRPr="00694F24" w:rsidRDefault="00A03730" w:rsidP="00541105">
      <w:pPr>
        <w:numPr>
          <w:ilvl w:val="0"/>
          <w:numId w:val="2"/>
        </w:numPr>
        <w:rPr>
          <w:rFonts w:ascii="Myriad Pro Light" w:hAnsi="Myriad Pro Light"/>
          <w:sz w:val="22"/>
        </w:rPr>
      </w:pPr>
      <w:r w:rsidRPr="00694F24">
        <w:rPr>
          <w:rFonts w:ascii="Myriad Pro Light" w:hAnsi="Myriad Pro Light"/>
          <w:sz w:val="22"/>
        </w:rPr>
        <w:t>setting</w:t>
      </w:r>
      <w:r w:rsidR="00541105" w:rsidRPr="00694F24">
        <w:rPr>
          <w:rFonts w:ascii="Myriad Pro Light" w:hAnsi="Myriad Pro Light"/>
          <w:sz w:val="22"/>
        </w:rPr>
        <w:t xml:space="preserve"> individual goals and work plan for the year, developed in consultation with </w:t>
      </w:r>
      <w:r w:rsidR="00F22DB0" w:rsidRPr="00694F24">
        <w:rPr>
          <w:rFonts w:ascii="Myriad Pro Light" w:hAnsi="Myriad Pro Light"/>
          <w:sz w:val="22"/>
        </w:rPr>
        <w:t>their</w:t>
      </w:r>
      <w:r w:rsidR="00FE3AC6" w:rsidRPr="00694F24">
        <w:rPr>
          <w:rFonts w:ascii="Myriad Pro Light" w:hAnsi="Myriad Pro Light"/>
          <w:sz w:val="22"/>
        </w:rPr>
        <w:t xml:space="preserve"> </w:t>
      </w:r>
      <w:r w:rsidR="00541105" w:rsidRPr="00694F24">
        <w:rPr>
          <w:rFonts w:ascii="Myriad Pro Light" w:hAnsi="Myriad Pro Light"/>
          <w:sz w:val="22"/>
        </w:rPr>
        <w:t>mentor</w:t>
      </w:r>
    </w:p>
    <w:p w:rsidR="00F32722" w:rsidRPr="00694F24" w:rsidRDefault="00541105" w:rsidP="00541105">
      <w:pPr>
        <w:numPr>
          <w:ilvl w:val="0"/>
          <w:numId w:val="2"/>
        </w:numPr>
        <w:rPr>
          <w:rFonts w:ascii="Myriad Pro Light" w:hAnsi="Myriad Pro Light"/>
          <w:sz w:val="22"/>
        </w:rPr>
      </w:pPr>
      <w:r w:rsidRPr="00694F24">
        <w:rPr>
          <w:rFonts w:ascii="Myriad Pro Light" w:hAnsi="Myriad Pro Light"/>
          <w:sz w:val="22"/>
        </w:rPr>
        <w:t xml:space="preserve">honest discussion with </w:t>
      </w:r>
      <w:r w:rsidR="00A03730" w:rsidRPr="00694F24">
        <w:rPr>
          <w:rFonts w:ascii="Myriad Pro Light" w:hAnsi="Myriad Pro Light"/>
          <w:sz w:val="22"/>
        </w:rPr>
        <w:t>the</w:t>
      </w:r>
      <w:r w:rsidR="00FE3AC6" w:rsidRPr="00694F24">
        <w:rPr>
          <w:rFonts w:ascii="Myriad Pro Light" w:hAnsi="Myriad Pro Light"/>
          <w:sz w:val="22"/>
        </w:rPr>
        <w:t xml:space="preserve"> </w:t>
      </w:r>
      <w:r w:rsidRPr="00694F24">
        <w:rPr>
          <w:rFonts w:ascii="Myriad Pro Light" w:hAnsi="Myriad Pro Light"/>
          <w:sz w:val="22"/>
        </w:rPr>
        <w:t xml:space="preserve">mentor of any problems that might arise </w:t>
      </w:r>
      <w:r w:rsidR="00A03730" w:rsidRPr="00694F24">
        <w:rPr>
          <w:rFonts w:ascii="Myriad Pro Light" w:hAnsi="Myriad Pro Light"/>
          <w:sz w:val="22"/>
        </w:rPr>
        <w:t>in the</w:t>
      </w:r>
      <w:r w:rsidR="00F32722" w:rsidRPr="00694F24">
        <w:rPr>
          <w:rFonts w:ascii="Myriad Pro Light" w:hAnsi="Myriad Pro Light"/>
          <w:sz w:val="22"/>
        </w:rPr>
        <w:t xml:space="preserve"> mentorship relationship</w:t>
      </w:r>
    </w:p>
    <w:p w:rsidR="00541105" w:rsidRPr="00694F24" w:rsidRDefault="00541105" w:rsidP="00541105">
      <w:pPr>
        <w:numPr>
          <w:ilvl w:val="0"/>
          <w:numId w:val="2"/>
        </w:numPr>
        <w:rPr>
          <w:rFonts w:ascii="Myriad Pro Light" w:hAnsi="Myriad Pro Light"/>
          <w:sz w:val="22"/>
        </w:rPr>
      </w:pPr>
      <w:r w:rsidRPr="00694F24">
        <w:rPr>
          <w:rFonts w:ascii="Myriad Pro Light" w:hAnsi="Myriad Pro Light"/>
          <w:sz w:val="22"/>
        </w:rPr>
        <w:t>time and energy devoted to achieving those goals, while remaining mindful that the goal and work plan may change and evolve</w:t>
      </w:r>
    </w:p>
    <w:p w:rsidR="00541105" w:rsidRPr="00694F24" w:rsidRDefault="00FE3AC6" w:rsidP="00CA1E5C">
      <w:pPr>
        <w:numPr>
          <w:ilvl w:val="0"/>
          <w:numId w:val="1"/>
        </w:numPr>
        <w:rPr>
          <w:rFonts w:ascii="Myriad Pro Light" w:hAnsi="Myriad Pro Light"/>
          <w:sz w:val="22"/>
        </w:rPr>
      </w:pPr>
      <w:r w:rsidRPr="00694F24">
        <w:rPr>
          <w:rFonts w:ascii="Myriad Pro Light" w:hAnsi="Myriad Pro Light"/>
          <w:sz w:val="22"/>
        </w:rPr>
        <w:t>attendance at</w:t>
      </w:r>
      <w:r w:rsidR="00541105" w:rsidRPr="00694F24">
        <w:rPr>
          <w:rFonts w:ascii="Myriad Pro Light" w:hAnsi="Myriad Pro Light"/>
          <w:sz w:val="22"/>
        </w:rPr>
        <w:t xml:space="preserve"> </w:t>
      </w:r>
      <w:r w:rsidR="002925DF" w:rsidRPr="00694F24">
        <w:rPr>
          <w:rFonts w:ascii="Myriad Pro Light" w:hAnsi="Myriad Pro Light"/>
          <w:sz w:val="22"/>
        </w:rPr>
        <w:t xml:space="preserve">monthly 3-hour </w:t>
      </w:r>
      <w:r w:rsidR="00541105" w:rsidRPr="00694F24">
        <w:rPr>
          <w:rFonts w:ascii="Myriad Pro Light" w:hAnsi="Myriad Pro Light"/>
          <w:sz w:val="22"/>
        </w:rPr>
        <w:t>group meetings</w:t>
      </w:r>
      <w:r w:rsidR="00CA1E5C" w:rsidRPr="00694F24">
        <w:rPr>
          <w:rFonts w:ascii="Myriad Pro Light" w:hAnsi="Myriad Pro Light"/>
          <w:sz w:val="22"/>
        </w:rPr>
        <w:t xml:space="preserve"> or 2 bi-monthly 1.5</w:t>
      </w:r>
      <w:r w:rsidR="00D7400B" w:rsidRPr="00694F24">
        <w:rPr>
          <w:rFonts w:ascii="Myriad Pro Light" w:hAnsi="Myriad Pro Light"/>
          <w:sz w:val="22"/>
        </w:rPr>
        <w:t>-</w:t>
      </w:r>
      <w:r w:rsidR="00CA1E5C" w:rsidRPr="00694F24">
        <w:rPr>
          <w:rFonts w:ascii="Myriad Pro Light" w:hAnsi="Myriad Pro Light"/>
          <w:sz w:val="22"/>
        </w:rPr>
        <w:t>hour group meetings</w:t>
      </w:r>
    </w:p>
    <w:p w:rsidR="00541105" w:rsidRPr="00694F24" w:rsidRDefault="00541105" w:rsidP="00541105">
      <w:pPr>
        <w:numPr>
          <w:ilvl w:val="0"/>
          <w:numId w:val="2"/>
        </w:numPr>
        <w:rPr>
          <w:rFonts w:ascii="Myriad Pro Light" w:hAnsi="Myriad Pro Light"/>
          <w:sz w:val="22"/>
        </w:rPr>
      </w:pPr>
      <w:r w:rsidRPr="00694F24">
        <w:rPr>
          <w:rFonts w:ascii="Myriad Pro Light" w:hAnsi="Myriad Pro Light"/>
          <w:sz w:val="22"/>
        </w:rPr>
        <w:t xml:space="preserve">presentation of </w:t>
      </w:r>
      <w:r w:rsidR="00FE3AC6" w:rsidRPr="00694F24">
        <w:rPr>
          <w:rFonts w:ascii="Myriad Pro Light" w:hAnsi="Myriad Pro Light"/>
          <w:sz w:val="22"/>
        </w:rPr>
        <w:t xml:space="preserve">a </w:t>
      </w:r>
      <w:r w:rsidR="002925DF" w:rsidRPr="00694F24">
        <w:rPr>
          <w:rFonts w:ascii="Myriad Pro Light" w:hAnsi="Myriad Pro Light"/>
          <w:sz w:val="22"/>
        </w:rPr>
        <w:t xml:space="preserve">brief </w:t>
      </w:r>
      <w:r w:rsidRPr="00694F24">
        <w:rPr>
          <w:rFonts w:ascii="Myriad Pro Light" w:hAnsi="Myriad Pro Light"/>
          <w:sz w:val="22"/>
        </w:rPr>
        <w:t xml:space="preserve">artist </w:t>
      </w:r>
      <w:proofErr w:type="gramStart"/>
      <w:r w:rsidRPr="00694F24">
        <w:rPr>
          <w:rFonts w:ascii="Myriad Pro Light" w:hAnsi="Myriad Pro Light"/>
          <w:sz w:val="22"/>
        </w:rPr>
        <w:t>talk</w:t>
      </w:r>
      <w:proofErr w:type="gramEnd"/>
      <w:r w:rsidRPr="00694F24">
        <w:rPr>
          <w:rFonts w:ascii="Myriad Pro Light" w:hAnsi="Myriad Pro Light"/>
          <w:sz w:val="22"/>
        </w:rPr>
        <w:t xml:space="preserve"> at a group meeting near the beginning of the year</w:t>
      </w:r>
    </w:p>
    <w:p w:rsidR="00FE3AC6" w:rsidRPr="00694F24" w:rsidRDefault="00FE3AC6" w:rsidP="00541105">
      <w:pPr>
        <w:numPr>
          <w:ilvl w:val="0"/>
          <w:numId w:val="2"/>
        </w:numPr>
        <w:rPr>
          <w:rFonts w:ascii="Myriad Pro Light" w:hAnsi="Myriad Pro Light"/>
          <w:sz w:val="22"/>
        </w:rPr>
      </w:pPr>
      <w:r w:rsidRPr="00694F24">
        <w:rPr>
          <w:rFonts w:ascii="Myriad Pro Light" w:hAnsi="Myriad Pro Light"/>
          <w:sz w:val="22"/>
        </w:rPr>
        <w:t>hos</w:t>
      </w:r>
      <w:r w:rsidR="00A03730" w:rsidRPr="00694F24">
        <w:rPr>
          <w:rFonts w:ascii="Myriad Pro Light" w:hAnsi="Myriad Pro Light"/>
          <w:sz w:val="22"/>
        </w:rPr>
        <w:t>ting a studio visit at which they will present their</w:t>
      </w:r>
      <w:r w:rsidRPr="00694F24">
        <w:rPr>
          <w:rFonts w:ascii="Myriad Pro Light" w:hAnsi="Myriad Pro Light"/>
          <w:sz w:val="22"/>
        </w:rPr>
        <w:t xml:space="preserve"> work, mid-way through the year</w:t>
      </w:r>
    </w:p>
    <w:p w:rsidR="00541105" w:rsidRPr="00694F24" w:rsidRDefault="00541105" w:rsidP="00541105">
      <w:pPr>
        <w:numPr>
          <w:ilvl w:val="0"/>
          <w:numId w:val="2"/>
        </w:numPr>
        <w:rPr>
          <w:rFonts w:ascii="Myriad Pro Light" w:hAnsi="Myriad Pro Light"/>
          <w:sz w:val="22"/>
        </w:rPr>
      </w:pPr>
      <w:r w:rsidRPr="00694F24">
        <w:rPr>
          <w:rFonts w:ascii="Myriad Pro Light" w:hAnsi="Myriad Pro Light"/>
          <w:sz w:val="22"/>
        </w:rPr>
        <w:t>interim progress report</w:t>
      </w:r>
    </w:p>
    <w:p w:rsidR="00541105" w:rsidRPr="00694F24" w:rsidRDefault="00541105" w:rsidP="00541105">
      <w:pPr>
        <w:numPr>
          <w:ilvl w:val="0"/>
          <w:numId w:val="2"/>
        </w:numPr>
        <w:rPr>
          <w:rFonts w:ascii="Myriad Pro Light" w:hAnsi="Myriad Pro Light"/>
          <w:sz w:val="22"/>
        </w:rPr>
      </w:pPr>
      <w:r w:rsidRPr="00694F24">
        <w:rPr>
          <w:rFonts w:ascii="Myriad Pro Light" w:hAnsi="Myriad Pro Light"/>
          <w:sz w:val="22"/>
        </w:rPr>
        <w:t>final report</w:t>
      </w:r>
    </w:p>
    <w:p w:rsidR="00541105" w:rsidRPr="00694F24" w:rsidRDefault="00541105" w:rsidP="00541105">
      <w:pPr>
        <w:numPr>
          <w:ilvl w:val="0"/>
          <w:numId w:val="2"/>
        </w:numPr>
        <w:rPr>
          <w:rFonts w:ascii="Myriad Pro Light" w:hAnsi="Myriad Pro Light"/>
          <w:sz w:val="22"/>
        </w:rPr>
      </w:pPr>
      <w:r w:rsidRPr="00694F24">
        <w:rPr>
          <w:rFonts w:ascii="Myriad Pro Light" w:hAnsi="Myriad Pro Light"/>
          <w:sz w:val="22"/>
        </w:rPr>
        <w:t xml:space="preserve">participation in and organization of </w:t>
      </w:r>
      <w:r w:rsidR="00FE3AC6" w:rsidRPr="00694F24">
        <w:rPr>
          <w:rFonts w:ascii="Myriad Pro Light" w:hAnsi="Myriad Pro Light"/>
          <w:sz w:val="22"/>
        </w:rPr>
        <w:t xml:space="preserve">a </w:t>
      </w:r>
      <w:r w:rsidRPr="00694F24">
        <w:rPr>
          <w:rFonts w:ascii="Myriad Pro Light" w:hAnsi="Myriad Pro Light"/>
          <w:sz w:val="22"/>
        </w:rPr>
        <w:t>group project</w:t>
      </w:r>
      <w:r w:rsidR="00FE3AC6" w:rsidRPr="00694F24">
        <w:rPr>
          <w:rFonts w:ascii="Myriad Pro Light" w:hAnsi="Myriad Pro Light"/>
          <w:sz w:val="22"/>
        </w:rPr>
        <w:t>/exhibition</w:t>
      </w:r>
      <w:r w:rsidRPr="00694F24">
        <w:rPr>
          <w:rFonts w:ascii="Myriad Pro Light" w:hAnsi="Myriad Pro Light"/>
          <w:sz w:val="22"/>
        </w:rPr>
        <w:t xml:space="preserve">, if agreed to by </w:t>
      </w:r>
      <w:r w:rsidR="00FE3AC6" w:rsidRPr="00694F24">
        <w:rPr>
          <w:rFonts w:ascii="Myriad Pro Light" w:hAnsi="Myriad Pro Light"/>
          <w:sz w:val="22"/>
        </w:rPr>
        <w:t xml:space="preserve">the </w:t>
      </w:r>
      <w:r w:rsidRPr="00694F24">
        <w:rPr>
          <w:rFonts w:ascii="Myriad Pro Light" w:hAnsi="Myriad Pro Light"/>
          <w:sz w:val="22"/>
        </w:rPr>
        <w:t>group</w:t>
      </w:r>
    </w:p>
    <w:p w:rsidR="00541105" w:rsidRPr="00694F24" w:rsidRDefault="00FE3AC6" w:rsidP="00541105">
      <w:pPr>
        <w:numPr>
          <w:ilvl w:val="0"/>
          <w:numId w:val="2"/>
        </w:numPr>
        <w:rPr>
          <w:rFonts w:ascii="Myriad Pro Light" w:hAnsi="Myriad Pro Light"/>
          <w:sz w:val="22"/>
        </w:rPr>
      </w:pPr>
      <w:r w:rsidRPr="00694F24">
        <w:rPr>
          <w:rFonts w:ascii="Myriad Pro Light" w:hAnsi="Myriad Pro Light"/>
          <w:sz w:val="22"/>
        </w:rPr>
        <w:t>attendance at a</w:t>
      </w:r>
      <w:r w:rsidR="00541105" w:rsidRPr="00694F24">
        <w:rPr>
          <w:rFonts w:ascii="Myriad Pro Light" w:hAnsi="Myriad Pro Light"/>
          <w:sz w:val="22"/>
        </w:rPr>
        <w:t xml:space="preserve"> follow-up ga</w:t>
      </w:r>
      <w:r w:rsidRPr="00694F24">
        <w:rPr>
          <w:rFonts w:ascii="Myriad Pro Light" w:hAnsi="Myriad Pro Light"/>
          <w:sz w:val="22"/>
        </w:rPr>
        <w:t>thering at the conclusion of the program</w:t>
      </w:r>
    </w:p>
    <w:p w:rsidR="00FE3AC6" w:rsidRDefault="00FE3AC6" w:rsidP="00FE3AC6">
      <w:pPr>
        <w:rPr>
          <w:rFonts w:ascii="Myriad Pro Light" w:hAnsi="Myriad Pro Light"/>
          <w:sz w:val="22"/>
        </w:rPr>
      </w:pPr>
    </w:p>
    <w:p w:rsidR="00694F24" w:rsidRPr="00694F24" w:rsidRDefault="00694F24" w:rsidP="00694F24">
      <w:pPr>
        <w:tabs>
          <w:tab w:val="left" w:pos="2268"/>
          <w:tab w:val="left" w:pos="5860"/>
        </w:tabs>
        <w:rPr>
          <w:rFonts w:ascii="Myriad Pro Light" w:hAnsi="Myriad Pro Light"/>
          <w:sz w:val="22"/>
        </w:rPr>
      </w:pPr>
      <w:r>
        <w:rPr>
          <w:rFonts w:ascii="Myriad Pro Light" w:hAnsi="Myriad Pro Light"/>
          <w:sz w:val="22"/>
        </w:rPr>
        <w:tab/>
      </w:r>
    </w:p>
    <w:sectPr w:rsidR="00694F24" w:rsidRPr="00694F24" w:rsidSect="00694F24">
      <w:headerReference w:type="even" r:id="rId7"/>
      <w:headerReference w:type="default" r:id="rId8"/>
      <w:footerReference w:type="even" r:id="rId9"/>
      <w:footerReference w:type="default" r:id="rId10"/>
      <w:headerReference w:type="first" r:id="rId11"/>
      <w:footerReference w:type="first" r:id="rId12"/>
      <w:pgSz w:w="12240" w:h="15840"/>
      <w:pgMar w:top="567" w:right="1797" w:bottom="1985"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67AD" w:rsidRDefault="001267AD">
      <w:pPr>
        <w:spacing w:after="0"/>
      </w:pPr>
      <w:r>
        <w:separator/>
      </w:r>
    </w:p>
  </w:endnote>
  <w:endnote w:type="continuationSeparator" w:id="0">
    <w:p w:rsidR="001267AD" w:rsidRDefault="001267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176" w:rsidRDefault="00460176" w:rsidP="00736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0176" w:rsidRDefault="00460176" w:rsidP="005411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176" w:rsidRDefault="00460176" w:rsidP="00736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DB4">
      <w:rPr>
        <w:rStyle w:val="PageNumber"/>
        <w:noProof/>
      </w:rPr>
      <w:t>1</w:t>
    </w:r>
    <w:r>
      <w:rPr>
        <w:rStyle w:val="PageNumber"/>
      </w:rPr>
      <w:fldChar w:fldCharType="end"/>
    </w:r>
  </w:p>
  <w:p w:rsidR="00460176" w:rsidRDefault="00460176" w:rsidP="0054110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F24" w:rsidRDefault="00694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67AD" w:rsidRDefault="001267AD">
      <w:pPr>
        <w:spacing w:after="0"/>
      </w:pPr>
      <w:r>
        <w:separator/>
      </w:r>
    </w:p>
  </w:footnote>
  <w:footnote w:type="continuationSeparator" w:id="0">
    <w:p w:rsidR="001267AD" w:rsidRDefault="001267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4F24" w:rsidRDefault="00694F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176" w:rsidRPr="0050154C" w:rsidRDefault="00694F24">
    <w:pPr>
      <w:pStyle w:val="Header"/>
      <w:rPr>
        <w:sz w:val="14"/>
      </w:rPr>
    </w:pPr>
    <w:r>
      <w:rPr>
        <w:noProof/>
        <w:sz w:val="14"/>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-449580</wp:posOffset>
          </wp:positionV>
          <wp:extent cx="7783650" cy="100728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83650" cy="10072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176" w:rsidRPr="00333953" w:rsidRDefault="00460176">
    <w:pPr>
      <w:pStyle w:val="Header"/>
      <w:rPr>
        <w:sz w:val="16"/>
      </w:rPr>
    </w:pPr>
    <w:r w:rsidRPr="00333953">
      <w:rPr>
        <w:sz w:val="16"/>
      </w:rPr>
      <w:t>Foundation Mentorship Program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A0A61"/>
    <w:multiLevelType w:val="hybridMultilevel"/>
    <w:tmpl w:val="C3BC7A4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2E7F7851"/>
    <w:multiLevelType w:val="hybridMultilevel"/>
    <w:tmpl w:val="3E583000"/>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54516B99"/>
    <w:multiLevelType w:val="hybridMultilevel"/>
    <w:tmpl w:val="3C1660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15:restartNumberingAfterBreak="0">
    <w:nsid w:val="55BA1835"/>
    <w:multiLevelType w:val="hybridMultilevel"/>
    <w:tmpl w:val="A4222A7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76FC6B45"/>
    <w:multiLevelType w:val="hybridMultilevel"/>
    <w:tmpl w:val="120478B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16cid:durableId="1763524328">
    <w:abstractNumId w:val="3"/>
  </w:num>
  <w:num w:numId="2" w16cid:durableId="481123949">
    <w:abstractNumId w:val="2"/>
  </w:num>
  <w:num w:numId="3" w16cid:durableId="1295598842">
    <w:abstractNumId w:val="0"/>
  </w:num>
  <w:num w:numId="4" w16cid:durableId="2065253820">
    <w:abstractNumId w:val="1"/>
  </w:num>
  <w:num w:numId="5" w16cid:durableId="18677188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3C7"/>
    <w:rsid w:val="0000652B"/>
    <w:rsid w:val="00031D00"/>
    <w:rsid w:val="00032746"/>
    <w:rsid w:val="0007153A"/>
    <w:rsid w:val="000D33AF"/>
    <w:rsid w:val="001267AD"/>
    <w:rsid w:val="001F2F75"/>
    <w:rsid w:val="00261738"/>
    <w:rsid w:val="002925DF"/>
    <w:rsid w:val="002F4154"/>
    <w:rsid w:val="00300AA6"/>
    <w:rsid w:val="00460176"/>
    <w:rsid w:val="004A1BE0"/>
    <w:rsid w:val="00515109"/>
    <w:rsid w:val="00541105"/>
    <w:rsid w:val="005B07D2"/>
    <w:rsid w:val="00616474"/>
    <w:rsid w:val="00694F24"/>
    <w:rsid w:val="00736103"/>
    <w:rsid w:val="00765C79"/>
    <w:rsid w:val="00796D48"/>
    <w:rsid w:val="007A06DE"/>
    <w:rsid w:val="007C3A7D"/>
    <w:rsid w:val="007F3DB4"/>
    <w:rsid w:val="00826FDD"/>
    <w:rsid w:val="008641CB"/>
    <w:rsid w:val="008B5334"/>
    <w:rsid w:val="009E4D08"/>
    <w:rsid w:val="00A03730"/>
    <w:rsid w:val="00A63A9F"/>
    <w:rsid w:val="00AB5A6B"/>
    <w:rsid w:val="00AC1F91"/>
    <w:rsid w:val="00B33AD4"/>
    <w:rsid w:val="00BE39EE"/>
    <w:rsid w:val="00BF2076"/>
    <w:rsid w:val="00CA1E5C"/>
    <w:rsid w:val="00D7400B"/>
    <w:rsid w:val="00DC6E66"/>
    <w:rsid w:val="00E06222"/>
    <w:rsid w:val="00F22DB0"/>
    <w:rsid w:val="00F32722"/>
    <w:rsid w:val="00FB403A"/>
    <w:rsid w:val="00FE3AC6"/>
    <w:rsid w:val="00FF09C6"/>
  </w:rsids>
  <m:mathPr>
    <m:mathFont m:val="Cambria Math"/>
    <m:brkBin m:val="before"/>
    <m:brkBinSub m:val="--"/>
    <m:smallFrac m:val="0"/>
    <m:dispDef m:val="0"/>
    <m:lMargin m:val="0"/>
    <m:rMargin m:val="0"/>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300"/>
  <w15:chartTrackingRefBased/>
  <w15:docId w15:val="{A14543B9-EF1E-D04D-A5C0-AC16D52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C95"/>
    <w:pPr>
      <w:spacing w:after="200"/>
    </w:pPr>
    <w:rPr>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rsid w:val="0078493B"/>
    <w:pPr>
      <w:tabs>
        <w:tab w:val="center" w:pos="4320"/>
        <w:tab w:val="right" w:pos="8640"/>
      </w:tabs>
    </w:pPr>
  </w:style>
  <w:style w:type="character" w:customStyle="1" w:styleId="FooterChar">
    <w:name w:val="Footer Char"/>
    <w:link w:val="Footer"/>
    <w:rsid w:val="0078493B"/>
    <w:rPr>
      <w:sz w:val="24"/>
      <w:szCs w:val="24"/>
    </w:rPr>
  </w:style>
  <w:style w:type="character" w:styleId="PageNumber">
    <w:name w:val="page number"/>
    <w:basedOn w:val="DefaultParagraphFont"/>
    <w:rsid w:val="0078493B"/>
  </w:style>
  <w:style w:type="paragraph" w:styleId="Header">
    <w:name w:val="header"/>
    <w:basedOn w:val="Normal"/>
    <w:link w:val="HeaderChar"/>
    <w:uiPriority w:val="99"/>
    <w:unhideWhenUsed/>
    <w:rsid w:val="00F35746"/>
    <w:pPr>
      <w:tabs>
        <w:tab w:val="center" w:pos="4320"/>
        <w:tab w:val="right" w:pos="8640"/>
      </w:tabs>
    </w:pPr>
  </w:style>
  <w:style w:type="character" w:customStyle="1" w:styleId="HeaderChar">
    <w:name w:val="Header Char"/>
    <w:link w:val="Header"/>
    <w:uiPriority w:val="99"/>
    <w:rsid w:val="00F3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5200</Characters>
  <Application>Microsoft Office Word</Application>
  <DocSecurity>0</DocSecurity>
  <Lines>94</Lines>
  <Paragraphs>56</Paragraphs>
  <ScaleCrop>false</ScaleCrop>
  <HeadingPairs>
    <vt:vector size="2" baseType="variant">
      <vt:variant>
        <vt:lpstr>Title</vt:lpstr>
      </vt:variant>
      <vt:variant>
        <vt:i4>1</vt:i4>
      </vt:variant>
    </vt:vector>
  </HeadingPairs>
  <TitlesOfParts>
    <vt:vector size="1" baseType="lpstr">
      <vt:lpstr/>
    </vt:vector>
  </TitlesOfParts>
  <Company>MAWA</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2</cp:revision>
  <cp:lastPrinted>2018-04-05T21:40:00Z</cp:lastPrinted>
  <dcterms:created xsi:type="dcterms:W3CDTF">2023-03-16T21:00:00Z</dcterms:created>
  <dcterms:modified xsi:type="dcterms:W3CDTF">2023-03-16T21:00:00Z</dcterms:modified>
</cp:coreProperties>
</file>