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0912" w:rsidRPr="000920A4" w:rsidRDefault="00000000" w:rsidP="000920A4">
      <w:pPr>
        <w:spacing w:after="0"/>
        <w:ind w:leftChars="118" w:left="565" w:firstLineChars="0" w:hanging="282"/>
        <w:rPr>
          <w:rFonts w:ascii="Myriad Pro Light" w:eastAsia="Arial" w:hAnsi="Myriad Pro Light" w:cs="Arial"/>
          <w:color w:val="E9539E"/>
          <w:sz w:val="36"/>
          <w:szCs w:val="36"/>
        </w:rPr>
      </w:pPr>
      <w:r w:rsidRPr="000920A4">
        <w:rPr>
          <w:rFonts w:ascii="Myriad Pro Light" w:eastAsia="Arial" w:hAnsi="Myriad Pro Light" w:cs="Arial"/>
          <w:b/>
          <w:color w:val="E9539E"/>
          <w:sz w:val="36"/>
          <w:szCs w:val="36"/>
        </w:rPr>
        <w:t>Mentoring Artists for Women’s Art</w:t>
      </w:r>
    </w:p>
    <w:p w14:paraId="00000002" w14:textId="77777777" w:rsidR="00260912" w:rsidRPr="000920A4" w:rsidRDefault="00000000" w:rsidP="000920A4">
      <w:pPr>
        <w:spacing w:after="0"/>
        <w:ind w:leftChars="118" w:left="565" w:firstLineChars="0" w:hanging="282"/>
        <w:rPr>
          <w:rFonts w:ascii="Myriad Pro Light" w:eastAsia="Arial" w:hAnsi="Myriad Pro Light" w:cs="Arial"/>
          <w:color w:val="E9539E"/>
          <w:sz w:val="36"/>
          <w:szCs w:val="36"/>
        </w:rPr>
      </w:pPr>
      <w:proofErr w:type="spellStart"/>
      <w:r w:rsidRPr="000920A4">
        <w:rPr>
          <w:rFonts w:ascii="Myriad Pro Light" w:eastAsia="Arial" w:hAnsi="Myriad Pro Light" w:cs="Arial"/>
          <w:b/>
          <w:color w:val="E9539E"/>
          <w:sz w:val="36"/>
          <w:szCs w:val="36"/>
        </w:rPr>
        <w:t>Critères</w:t>
      </w:r>
      <w:proofErr w:type="spellEnd"/>
      <w:r w:rsidRPr="000920A4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  <w:b/>
          <w:color w:val="E9539E"/>
          <w:sz w:val="36"/>
          <w:szCs w:val="36"/>
        </w:rPr>
        <w:t>sélection</w:t>
      </w:r>
      <w:proofErr w:type="spellEnd"/>
      <w:r w:rsidRPr="000920A4">
        <w:rPr>
          <w:rFonts w:ascii="Myriad Pro Light" w:eastAsia="Arial" w:hAnsi="Myriad Pro Light" w:cs="Arial"/>
          <w:b/>
          <w:color w:val="E9539E"/>
          <w:sz w:val="36"/>
          <w:szCs w:val="36"/>
        </w:rPr>
        <w:t xml:space="preserve"> des </w:t>
      </w:r>
      <w:proofErr w:type="spellStart"/>
      <w:r w:rsidRPr="000920A4">
        <w:rPr>
          <w:rFonts w:ascii="Myriad Pro Light" w:eastAsia="Arial" w:hAnsi="Myriad Pro Light" w:cs="Arial"/>
          <w:b/>
          <w:color w:val="E9539E"/>
          <w:sz w:val="36"/>
          <w:szCs w:val="36"/>
        </w:rPr>
        <w:t>mentores</w:t>
      </w:r>
      <w:proofErr w:type="spellEnd"/>
    </w:p>
    <w:p w14:paraId="00000003" w14:textId="77777777" w:rsidR="00260912" w:rsidRPr="000920A4" w:rsidRDefault="00260912" w:rsidP="000920A4">
      <w:pPr>
        <w:spacing w:after="0"/>
        <w:ind w:leftChars="118" w:left="565" w:firstLineChars="0" w:hanging="282"/>
        <w:rPr>
          <w:rFonts w:ascii="Myriad Pro Light" w:eastAsia="Arial" w:hAnsi="Myriad Pro Light" w:cs="Arial"/>
        </w:rPr>
      </w:pPr>
    </w:p>
    <w:p w14:paraId="00000004" w14:textId="77777777" w:rsidR="00260912" w:rsidRPr="000920A4" w:rsidRDefault="00000000" w:rsidP="000920A4">
      <w:pPr>
        <w:spacing w:after="0"/>
        <w:ind w:leftChars="0" w:left="284" w:firstLineChars="0" w:firstLine="0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Les </w:t>
      </w:r>
      <w:proofErr w:type="spellStart"/>
      <w:r w:rsidRPr="000920A4">
        <w:rPr>
          <w:rFonts w:ascii="Myriad Pro Light" w:eastAsia="Arial" w:hAnsi="Myriad Pro Light" w:cs="Arial"/>
        </w:rPr>
        <w:t>mentores</w:t>
      </w:r>
      <w:proofErr w:type="spellEnd"/>
      <w:r w:rsidRPr="000920A4">
        <w:rPr>
          <w:rFonts w:ascii="Myriad Pro Light" w:eastAsia="Arial" w:hAnsi="Myriad Pro Light" w:cs="Arial"/>
        </w:rPr>
        <w:t xml:space="preserve"> MAWA </w:t>
      </w:r>
      <w:proofErr w:type="spellStart"/>
      <w:r w:rsidRPr="000920A4">
        <w:rPr>
          <w:rFonts w:ascii="Myriad Pro Light" w:eastAsia="Arial" w:hAnsi="Myriad Pro Light" w:cs="Arial"/>
        </w:rPr>
        <w:t>sont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connectées</w:t>
      </w:r>
      <w:proofErr w:type="spellEnd"/>
      <w:r w:rsidRPr="000920A4">
        <w:rPr>
          <w:rFonts w:ascii="Myriad Pro Light" w:eastAsia="Arial" w:hAnsi="Myriad Pro Light" w:cs="Arial"/>
        </w:rPr>
        <w:t xml:space="preserve"> au monde de </w:t>
      </w:r>
      <w:proofErr w:type="spellStart"/>
      <w:r w:rsidRPr="000920A4">
        <w:rPr>
          <w:rFonts w:ascii="Myriad Pro Light" w:eastAsia="Arial" w:hAnsi="Myriad Pro Light" w:cs="Arial"/>
        </w:rPr>
        <w:t>l’art</w:t>
      </w:r>
      <w:proofErr w:type="spellEnd"/>
      <w:r w:rsidRPr="000920A4">
        <w:rPr>
          <w:rFonts w:ascii="Myriad Pro Light" w:eastAsia="Arial" w:hAnsi="Myriad Pro Light" w:cs="Arial"/>
        </w:rPr>
        <w:t xml:space="preserve"> au </w:t>
      </w:r>
      <w:proofErr w:type="spellStart"/>
      <w:r w:rsidRPr="000920A4">
        <w:rPr>
          <w:rFonts w:ascii="Myriad Pro Light" w:eastAsia="Arial" w:hAnsi="Myriad Pro Light" w:cs="Arial"/>
        </w:rPr>
        <w:t>sens</w:t>
      </w:r>
      <w:proofErr w:type="spellEnd"/>
      <w:r w:rsidRPr="000920A4">
        <w:rPr>
          <w:rFonts w:ascii="Myriad Pro Light" w:eastAsia="Arial" w:hAnsi="Myriad Pro Light" w:cs="Arial"/>
        </w:rPr>
        <w:t xml:space="preserve"> large et </w:t>
      </w:r>
      <w:proofErr w:type="spellStart"/>
      <w:r w:rsidRPr="000920A4">
        <w:rPr>
          <w:rFonts w:ascii="Myriad Pro Light" w:eastAsia="Arial" w:hAnsi="Myriad Pro Light" w:cs="Arial"/>
        </w:rPr>
        <w:t>ont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atteint</w:t>
      </w:r>
      <w:proofErr w:type="spellEnd"/>
      <w:r w:rsidRPr="000920A4">
        <w:rPr>
          <w:rFonts w:ascii="Myriad Pro Light" w:eastAsia="Arial" w:hAnsi="Myriad Pro Light" w:cs="Arial"/>
        </w:rPr>
        <w:t xml:space="preserve"> un haut </w:t>
      </w:r>
      <w:proofErr w:type="spellStart"/>
      <w:r w:rsidRPr="000920A4">
        <w:rPr>
          <w:rFonts w:ascii="Myriad Pro Light" w:eastAsia="Arial" w:hAnsi="Myriad Pro Light" w:cs="Arial"/>
        </w:rPr>
        <w:t>niveau</w:t>
      </w:r>
      <w:proofErr w:type="spellEnd"/>
      <w:r w:rsidRPr="000920A4">
        <w:rPr>
          <w:rFonts w:ascii="Myriad Pro Light" w:eastAsia="Arial" w:hAnsi="Myriad Pro Light" w:cs="Arial"/>
        </w:rPr>
        <w:t xml:space="preserve"> de respect </w:t>
      </w:r>
      <w:proofErr w:type="gramStart"/>
      <w:r w:rsidRPr="000920A4">
        <w:rPr>
          <w:rFonts w:ascii="Myriad Pro Light" w:eastAsia="Arial" w:hAnsi="Myriad Pro Light" w:cs="Arial"/>
        </w:rPr>
        <w:t>pour</w:t>
      </w:r>
      <w:proofErr w:type="gram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leur</w:t>
      </w:r>
      <w:proofErr w:type="spellEnd"/>
      <w:r w:rsidRPr="000920A4">
        <w:rPr>
          <w:rFonts w:ascii="Myriad Pro Light" w:eastAsia="Arial" w:hAnsi="Myriad Pro Light" w:cs="Arial"/>
        </w:rPr>
        <w:t xml:space="preserve"> production </w:t>
      </w:r>
      <w:proofErr w:type="spellStart"/>
      <w:r w:rsidRPr="000920A4">
        <w:rPr>
          <w:rFonts w:ascii="Myriad Pro Light" w:eastAsia="Arial" w:hAnsi="Myriad Pro Light" w:cs="Arial"/>
        </w:rPr>
        <w:t>artistique</w:t>
      </w:r>
      <w:proofErr w:type="spellEnd"/>
      <w:r w:rsidRPr="000920A4">
        <w:rPr>
          <w:rFonts w:ascii="Myriad Pro Light" w:eastAsia="Arial" w:hAnsi="Myriad Pro Light" w:cs="Arial"/>
        </w:rPr>
        <w:t xml:space="preserve">, au </w:t>
      </w:r>
      <w:proofErr w:type="spellStart"/>
      <w:r w:rsidRPr="000920A4">
        <w:rPr>
          <w:rFonts w:ascii="Myriad Pro Light" w:eastAsia="Arial" w:hAnsi="Myriad Pro Light" w:cs="Arial"/>
        </w:rPr>
        <w:t>niveau</w:t>
      </w:r>
      <w:proofErr w:type="spellEnd"/>
      <w:r w:rsidRPr="000920A4">
        <w:rPr>
          <w:rFonts w:ascii="Myriad Pro Light" w:eastAsia="Arial" w:hAnsi="Myriad Pro Light" w:cs="Arial"/>
        </w:rPr>
        <w:t xml:space="preserve"> local, national et international. </w:t>
      </w:r>
      <w:proofErr w:type="spellStart"/>
      <w:r w:rsidRPr="000920A4">
        <w:rPr>
          <w:rFonts w:ascii="Myriad Pro Light" w:eastAsia="Arial" w:hAnsi="Myriad Pro Light" w:cs="Arial"/>
        </w:rPr>
        <w:t>Elles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disposent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d’informations</w:t>
      </w:r>
      <w:proofErr w:type="spellEnd"/>
      <w:r w:rsidRPr="000920A4">
        <w:rPr>
          <w:rFonts w:ascii="Myriad Pro Light" w:eastAsia="Arial" w:hAnsi="Myriad Pro Light" w:cs="Arial"/>
        </w:rPr>
        <w:t xml:space="preserve"> et de </w:t>
      </w:r>
      <w:proofErr w:type="spellStart"/>
      <w:r w:rsidRPr="000920A4">
        <w:rPr>
          <w:rFonts w:ascii="Myriad Pro Light" w:eastAsia="Arial" w:hAnsi="Myriad Pro Light" w:cs="Arial"/>
        </w:rPr>
        <w:t>compétences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pertinentes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  <w:proofErr w:type="spellStart"/>
      <w:r w:rsidRPr="000920A4">
        <w:rPr>
          <w:rFonts w:ascii="Myriad Pro Light" w:eastAsia="Arial" w:hAnsi="Myriad Pro Light" w:cs="Arial"/>
        </w:rPr>
        <w:t>Elles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ont</w:t>
      </w:r>
      <w:proofErr w:type="spellEnd"/>
      <w:r w:rsidRPr="000920A4">
        <w:rPr>
          <w:rFonts w:ascii="Myriad Pro Light" w:eastAsia="Arial" w:hAnsi="Myriad Pro Light" w:cs="Arial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</w:rPr>
        <w:t>l’expérience</w:t>
      </w:r>
      <w:proofErr w:type="spellEnd"/>
      <w:r w:rsidRPr="000920A4">
        <w:rPr>
          <w:rFonts w:ascii="Myriad Pro Light" w:eastAsia="Arial" w:hAnsi="Myriad Pro Light" w:cs="Arial"/>
        </w:rPr>
        <w:t xml:space="preserve"> dans le partage de </w:t>
      </w:r>
      <w:proofErr w:type="spellStart"/>
      <w:r w:rsidRPr="000920A4">
        <w:rPr>
          <w:rFonts w:ascii="Myriad Pro Light" w:eastAsia="Arial" w:hAnsi="Myriad Pro Light" w:cs="Arial"/>
        </w:rPr>
        <w:t>leurs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connaissances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  <w:proofErr w:type="spellStart"/>
      <w:r w:rsidRPr="000920A4">
        <w:rPr>
          <w:rFonts w:ascii="Myriad Pro Light" w:eastAsia="Arial" w:hAnsi="Myriad Pro Light" w:cs="Arial"/>
        </w:rPr>
        <w:t>Elles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communiquent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efficacement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  <w:proofErr w:type="spellStart"/>
      <w:r w:rsidRPr="000920A4">
        <w:rPr>
          <w:rFonts w:ascii="Myriad Pro Light" w:eastAsia="Arial" w:hAnsi="Myriad Pro Light" w:cs="Arial"/>
        </w:rPr>
        <w:t>Elles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sont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dédiées</w:t>
      </w:r>
      <w:proofErr w:type="spellEnd"/>
      <w:r w:rsidRPr="000920A4">
        <w:rPr>
          <w:rFonts w:ascii="Myriad Pro Light" w:eastAsia="Arial" w:hAnsi="Myriad Pro Light" w:cs="Arial"/>
        </w:rPr>
        <w:t xml:space="preserve"> à </w:t>
      </w:r>
      <w:proofErr w:type="spellStart"/>
      <w:r w:rsidRPr="000920A4">
        <w:rPr>
          <w:rFonts w:ascii="Myriad Pro Light" w:eastAsia="Arial" w:hAnsi="Myriad Pro Light" w:cs="Arial"/>
        </w:rPr>
        <w:t>construire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une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communauté</w:t>
      </w:r>
      <w:proofErr w:type="spellEnd"/>
      <w:r w:rsidRPr="000920A4">
        <w:rPr>
          <w:rFonts w:ascii="Myriad Pro Light" w:eastAsia="Arial" w:hAnsi="Myriad Pro Light" w:cs="Arial"/>
        </w:rPr>
        <w:t>.</w:t>
      </w:r>
    </w:p>
    <w:p w14:paraId="00000005" w14:textId="77777777" w:rsidR="00260912" w:rsidRPr="000920A4" w:rsidRDefault="00260912" w:rsidP="000920A4">
      <w:pPr>
        <w:spacing w:after="0"/>
        <w:ind w:leftChars="0" w:left="284" w:firstLineChars="0" w:firstLine="0"/>
        <w:rPr>
          <w:rFonts w:ascii="Myriad Pro Light" w:eastAsia="Arial" w:hAnsi="Myriad Pro Light" w:cs="Arial"/>
        </w:rPr>
      </w:pPr>
    </w:p>
    <w:p w14:paraId="00000006" w14:textId="77777777" w:rsidR="00260912" w:rsidRPr="000920A4" w:rsidRDefault="00000000" w:rsidP="000920A4">
      <w:pPr>
        <w:spacing w:after="0"/>
        <w:ind w:leftChars="0" w:left="284" w:firstLineChars="0" w:firstLine="0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Afin de </w:t>
      </w:r>
      <w:proofErr w:type="spellStart"/>
      <w:r w:rsidRPr="000920A4">
        <w:rPr>
          <w:rFonts w:ascii="Myriad Pro Light" w:eastAsia="Arial" w:hAnsi="Myriad Pro Light" w:cs="Arial"/>
        </w:rPr>
        <w:t>fournir</w:t>
      </w:r>
      <w:proofErr w:type="spellEnd"/>
      <w:r w:rsidRPr="000920A4">
        <w:rPr>
          <w:rFonts w:ascii="Myriad Pro Light" w:eastAsia="Arial" w:hAnsi="Myriad Pro Light" w:cs="Arial"/>
        </w:rPr>
        <w:t xml:space="preserve"> la plus haute </w:t>
      </w:r>
      <w:proofErr w:type="spellStart"/>
      <w:r w:rsidRPr="000920A4">
        <w:rPr>
          <w:rFonts w:ascii="Myriad Pro Light" w:eastAsia="Arial" w:hAnsi="Myriad Pro Light" w:cs="Arial"/>
        </w:rPr>
        <w:t>qualité</w:t>
      </w:r>
      <w:proofErr w:type="spellEnd"/>
      <w:r w:rsidRPr="000920A4">
        <w:rPr>
          <w:rFonts w:ascii="Myriad Pro Light" w:eastAsia="Arial" w:hAnsi="Myriad Pro Light" w:cs="Arial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</w:rPr>
        <w:t>mentorat</w:t>
      </w:r>
      <w:proofErr w:type="spellEnd"/>
      <w:r w:rsidRPr="000920A4">
        <w:rPr>
          <w:rFonts w:ascii="Myriad Pro Light" w:eastAsia="Arial" w:hAnsi="Myriad Pro Light" w:cs="Arial"/>
        </w:rPr>
        <w:t xml:space="preserve">, MAWA </w:t>
      </w:r>
      <w:proofErr w:type="spellStart"/>
      <w:r w:rsidRPr="000920A4">
        <w:rPr>
          <w:rFonts w:ascii="Myriad Pro Light" w:eastAsia="Arial" w:hAnsi="Myriad Pro Light" w:cs="Arial"/>
        </w:rPr>
        <w:t>choisit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une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mentore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en</w:t>
      </w:r>
      <w:proofErr w:type="spellEnd"/>
      <w:r w:rsidRPr="000920A4">
        <w:rPr>
          <w:rFonts w:ascii="Myriad Pro Light" w:eastAsia="Arial" w:hAnsi="Myriad Pro Light" w:cs="Arial"/>
        </w:rPr>
        <w:t xml:space="preserve"> tenant </w:t>
      </w:r>
      <w:proofErr w:type="spellStart"/>
      <w:r w:rsidRPr="000920A4">
        <w:rPr>
          <w:rFonts w:ascii="Myriad Pro Light" w:eastAsia="Arial" w:hAnsi="Myriad Pro Light" w:cs="Arial"/>
        </w:rPr>
        <w:t>compte</w:t>
      </w:r>
      <w:proofErr w:type="spellEnd"/>
      <w:r w:rsidRPr="000920A4">
        <w:rPr>
          <w:rFonts w:ascii="Myriad Pro Light" w:eastAsia="Arial" w:hAnsi="Myriad Pro Light" w:cs="Arial"/>
        </w:rPr>
        <w:t xml:space="preserve"> des </w:t>
      </w:r>
      <w:proofErr w:type="spellStart"/>
      <w:r w:rsidRPr="000920A4">
        <w:rPr>
          <w:rFonts w:ascii="Myriad Pro Light" w:eastAsia="Arial" w:hAnsi="Myriad Pro Light" w:cs="Arial"/>
        </w:rPr>
        <w:t>critères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suivants</w:t>
      </w:r>
      <w:proofErr w:type="spellEnd"/>
    </w:p>
    <w:p w14:paraId="00000007" w14:textId="77777777" w:rsidR="00260912" w:rsidRPr="000920A4" w:rsidRDefault="00260912" w:rsidP="000920A4">
      <w:pPr>
        <w:spacing w:after="0"/>
        <w:ind w:leftChars="118" w:left="565" w:firstLineChars="0" w:hanging="282"/>
        <w:rPr>
          <w:rFonts w:ascii="Myriad Pro Light" w:eastAsia="Arial" w:hAnsi="Myriad Pro Light" w:cs="Arial"/>
        </w:rPr>
      </w:pPr>
    </w:p>
    <w:p w14:paraId="00000008" w14:textId="77777777" w:rsidR="00260912" w:rsidRPr="000920A4" w:rsidRDefault="00000000" w:rsidP="000920A4">
      <w:pPr>
        <w:numPr>
          <w:ilvl w:val="0"/>
          <w:numId w:val="3"/>
        </w:numPr>
        <w:spacing w:after="0"/>
        <w:ind w:leftChars="118" w:left="565" w:firstLineChars="0" w:hanging="282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Une </w:t>
      </w:r>
      <w:proofErr w:type="spellStart"/>
      <w:r w:rsidRPr="000920A4">
        <w:rPr>
          <w:rFonts w:ascii="Myriad Pro Light" w:eastAsia="Arial" w:hAnsi="Myriad Pro Light" w:cs="Arial"/>
        </w:rPr>
        <w:t>mentore</w:t>
      </w:r>
      <w:proofErr w:type="spellEnd"/>
      <w:r w:rsidRPr="000920A4">
        <w:rPr>
          <w:rFonts w:ascii="Myriad Pro Light" w:eastAsia="Arial" w:hAnsi="Myriad Pro Light" w:cs="Arial"/>
        </w:rPr>
        <w:t xml:space="preserve"> MAWA a un engagement </w:t>
      </w:r>
      <w:proofErr w:type="spellStart"/>
      <w:r w:rsidRPr="000920A4">
        <w:rPr>
          <w:rFonts w:ascii="Myriad Pro Light" w:eastAsia="Arial" w:hAnsi="Myriad Pro Light" w:cs="Arial"/>
        </w:rPr>
        <w:t>démontré</w:t>
      </w:r>
      <w:proofErr w:type="spellEnd"/>
      <w:r w:rsidRPr="000920A4">
        <w:rPr>
          <w:rFonts w:ascii="Myriad Pro Light" w:eastAsia="Arial" w:hAnsi="Myriad Pro Light" w:cs="Arial"/>
        </w:rPr>
        <w:t xml:space="preserve"> et durable dans </w:t>
      </w:r>
      <w:proofErr w:type="spellStart"/>
      <w:r w:rsidRPr="000920A4">
        <w:rPr>
          <w:rFonts w:ascii="Myriad Pro Light" w:eastAsia="Arial" w:hAnsi="Myriad Pro Light" w:cs="Arial"/>
        </w:rPr>
        <w:t>une</w:t>
      </w:r>
      <w:proofErr w:type="spellEnd"/>
      <w:r w:rsidRPr="000920A4">
        <w:rPr>
          <w:rFonts w:ascii="Myriad Pro Light" w:eastAsia="Arial" w:hAnsi="Myriad Pro Light" w:cs="Arial"/>
        </w:rPr>
        <w:t xml:space="preserve"> pratique </w:t>
      </w:r>
      <w:proofErr w:type="spellStart"/>
      <w:r w:rsidRPr="000920A4">
        <w:rPr>
          <w:rFonts w:ascii="Myriad Pro Light" w:eastAsia="Arial" w:hAnsi="Myriad Pro Light" w:cs="Arial"/>
        </w:rPr>
        <w:t>professionnelle</w:t>
      </w:r>
      <w:proofErr w:type="spellEnd"/>
      <w:r w:rsidRPr="000920A4">
        <w:rPr>
          <w:rFonts w:ascii="Myriad Pro Light" w:eastAsia="Arial" w:hAnsi="Myriad Pro Light" w:cs="Arial"/>
        </w:rPr>
        <w:t xml:space="preserve"> dans les arts </w:t>
      </w:r>
      <w:proofErr w:type="spellStart"/>
      <w:r w:rsidRPr="000920A4">
        <w:rPr>
          <w:rFonts w:ascii="Myriad Pro Light" w:eastAsia="Arial" w:hAnsi="Myriad Pro Light" w:cs="Arial"/>
        </w:rPr>
        <w:t>visuels</w:t>
      </w:r>
      <w:proofErr w:type="spellEnd"/>
      <w:r w:rsidRPr="000920A4">
        <w:rPr>
          <w:rFonts w:ascii="Myriad Pro Light" w:eastAsia="Arial" w:hAnsi="Myriad Pro Light" w:cs="Arial"/>
        </w:rPr>
        <w:t xml:space="preserve"> qui </w:t>
      </w:r>
      <w:proofErr w:type="spellStart"/>
      <w:r w:rsidRPr="000920A4">
        <w:rPr>
          <w:rFonts w:ascii="Myriad Pro Light" w:eastAsia="Arial" w:hAnsi="Myriad Pro Light" w:cs="Arial"/>
        </w:rPr>
        <w:t>peut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inclure</w:t>
      </w:r>
      <w:proofErr w:type="spellEnd"/>
      <w:r w:rsidRPr="000920A4">
        <w:rPr>
          <w:rFonts w:ascii="Myriad Pro Light" w:eastAsia="Arial" w:hAnsi="Myriad Pro Light" w:cs="Arial"/>
        </w:rPr>
        <w:t xml:space="preserve"> la production </w:t>
      </w:r>
      <w:proofErr w:type="spellStart"/>
      <w:r w:rsidRPr="000920A4">
        <w:rPr>
          <w:rFonts w:ascii="Myriad Pro Light" w:eastAsia="Arial" w:hAnsi="Myriad Pro Light" w:cs="Arial"/>
        </w:rPr>
        <w:t>artistique</w:t>
      </w:r>
      <w:proofErr w:type="spellEnd"/>
      <w:r w:rsidRPr="000920A4">
        <w:rPr>
          <w:rFonts w:ascii="Myriad Pro Light" w:eastAsia="Arial" w:hAnsi="Myriad Pro Light" w:cs="Arial"/>
        </w:rPr>
        <w:t xml:space="preserve">, le commissariat, la </w:t>
      </w:r>
      <w:proofErr w:type="spellStart"/>
      <w:r w:rsidRPr="000920A4">
        <w:rPr>
          <w:rFonts w:ascii="Myriad Pro Light" w:eastAsia="Arial" w:hAnsi="Myriad Pro Light" w:cs="Arial"/>
        </w:rPr>
        <w:t>théorie</w:t>
      </w:r>
      <w:proofErr w:type="spellEnd"/>
      <w:r w:rsidRPr="000920A4">
        <w:rPr>
          <w:rFonts w:ascii="Myriad Pro Light" w:eastAsia="Arial" w:hAnsi="Myriad Pro Light" w:cs="Arial"/>
        </w:rPr>
        <w:t xml:space="preserve">, </w:t>
      </w:r>
      <w:proofErr w:type="spellStart"/>
      <w:r w:rsidRPr="000920A4">
        <w:rPr>
          <w:rFonts w:ascii="Myriad Pro Light" w:eastAsia="Arial" w:hAnsi="Myriad Pro Light" w:cs="Arial"/>
        </w:rPr>
        <w:t>l’animation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communautaire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ou</w:t>
      </w:r>
      <w:proofErr w:type="spellEnd"/>
      <w:r w:rsidRPr="000920A4">
        <w:rPr>
          <w:rFonts w:ascii="Myriad Pro Light" w:eastAsia="Arial" w:hAnsi="Myriad Pro Light" w:cs="Arial"/>
        </w:rPr>
        <w:t xml:space="preserve"> le </w:t>
      </w:r>
      <w:proofErr w:type="spellStart"/>
      <w:r w:rsidRPr="000920A4">
        <w:rPr>
          <w:rFonts w:ascii="Myriad Pro Light" w:eastAsia="Arial" w:hAnsi="Myriad Pro Light" w:cs="Arial"/>
        </w:rPr>
        <w:t>militantisme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</w:p>
    <w:p w14:paraId="00000009" w14:textId="77777777" w:rsidR="00260912" w:rsidRPr="000920A4" w:rsidRDefault="00000000" w:rsidP="000920A4">
      <w:pPr>
        <w:numPr>
          <w:ilvl w:val="0"/>
          <w:numId w:val="3"/>
        </w:numPr>
        <w:spacing w:after="0"/>
        <w:ind w:leftChars="118" w:left="565" w:firstLineChars="0" w:hanging="282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Elle a </w:t>
      </w:r>
      <w:proofErr w:type="spellStart"/>
      <w:r w:rsidRPr="000920A4">
        <w:rPr>
          <w:rFonts w:ascii="Myriad Pro Light" w:eastAsia="Arial" w:hAnsi="Myriad Pro Light" w:cs="Arial"/>
        </w:rPr>
        <w:t>contribué</w:t>
      </w:r>
      <w:proofErr w:type="spellEnd"/>
      <w:r w:rsidRPr="000920A4">
        <w:rPr>
          <w:rFonts w:ascii="Myriad Pro Light" w:eastAsia="Arial" w:hAnsi="Myriad Pro Light" w:cs="Arial"/>
        </w:rPr>
        <w:t xml:space="preserve"> au </w:t>
      </w:r>
      <w:proofErr w:type="spellStart"/>
      <w:r w:rsidRPr="000920A4">
        <w:rPr>
          <w:rFonts w:ascii="Myriad Pro Light" w:eastAsia="Arial" w:hAnsi="Myriad Pro Light" w:cs="Arial"/>
        </w:rPr>
        <w:t>discours</w:t>
      </w:r>
      <w:proofErr w:type="spellEnd"/>
      <w:r w:rsidRPr="000920A4">
        <w:rPr>
          <w:rFonts w:ascii="Myriad Pro Light" w:eastAsia="Arial" w:hAnsi="Myriad Pro Light" w:cs="Arial"/>
        </w:rPr>
        <w:t xml:space="preserve"> sur les arts </w:t>
      </w:r>
      <w:proofErr w:type="spellStart"/>
      <w:r w:rsidRPr="000920A4">
        <w:rPr>
          <w:rFonts w:ascii="Myriad Pro Light" w:eastAsia="Arial" w:hAnsi="Myriad Pro Light" w:cs="Arial"/>
        </w:rPr>
        <w:t>visuels</w:t>
      </w:r>
      <w:proofErr w:type="spellEnd"/>
      <w:r w:rsidRPr="000920A4">
        <w:rPr>
          <w:rFonts w:ascii="Myriad Pro Light" w:eastAsia="Arial" w:hAnsi="Myriad Pro Light" w:cs="Arial"/>
        </w:rPr>
        <w:t xml:space="preserve">, la </w:t>
      </w:r>
      <w:proofErr w:type="spellStart"/>
      <w:r w:rsidRPr="000920A4">
        <w:rPr>
          <w:rFonts w:ascii="Myriad Pro Light" w:eastAsia="Arial" w:hAnsi="Myriad Pro Light" w:cs="Arial"/>
        </w:rPr>
        <w:t>communauté</w:t>
      </w:r>
      <w:proofErr w:type="spellEnd"/>
      <w:r w:rsidRPr="000920A4">
        <w:rPr>
          <w:rFonts w:ascii="Myriad Pro Light" w:eastAsia="Arial" w:hAnsi="Myriad Pro Light" w:cs="Arial"/>
        </w:rPr>
        <w:t xml:space="preserve"> et </w:t>
      </w:r>
      <w:proofErr w:type="spellStart"/>
      <w:r w:rsidRPr="000920A4">
        <w:rPr>
          <w:rFonts w:ascii="Myriad Pro Light" w:eastAsia="Arial" w:hAnsi="Myriad Pro Light" w:cs="Arial"/>
        </w:rPr>
        <w:t>l'autonomisation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d’autres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personnes</w:t>
      </w:r>
      <w:proofErr w:type="spellEnd"/>
      <w:r w:rsidRPr="000920A4">
        <w:rPr>
          <w:rFonts w:ascii="Myriad Pro Light" w:eastAsia="Arial" w:hAnsi="Myriad Pro Light" w:cs="Arial"/>
        </w:rPr>
        <w:t xml:space="preserve"> dans les arts </w:t>
      </w:r>
      <w:proofErr w:type="spellStart"/>
      <w:r w:rsidRPr="000920A4">
        <w:rPr>
          <w:rFonts w:ascii="Myriad Pro Light" w:eastAsia="Arial" w:hAnsi="Myriad Pro Light" w:cs="Arial"/>
        </w:rPr>
        <w:t>visuels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</w:p>
    <w:p w14:paraId="080D888E" w14:textId="62F4D982" w:rsidR="000920A4" w:rsidRPr="000920A4" w:rsidRDefault="00000000" w:rsidP="000920A4">
      <w:pPr>
        <w:numPr>
          <w:ilvl w:val="0"/>
          <w:numId w:val="3"/>
        </w:numPr>
        <w:spacing w:after="0"/>
        <w:ind w:leftChars="118" w:left="565" w:firstLineChars="0" w:hanging="282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Elle </w:t>
      </w:r>
      <w:proofErr w:type="spellStart"/>
      <w:r w:rsidRPr="000920A4">
        <w:rPr>
          <w:rFonts w:ascii="Myriad Pro Light" w:eastAsia="Arial" w:hAnsi="Myriad Pro Light" w:cs="Arial"/>
        </w:rPr>
        <w:t>est</w:t>
      </w:r>
      <w:proofErr w:type="spellEnd"/>
      <w:r w:rsidRPr="000920A4">
        <w:rPr>
          <w:rFonts w:ascii="Myriad Pro Light" w:eastAsia="Arial" w:hAnsi="Myriad Pro Light" w:cs="Arial"/>
        </w:rPr>
        <w:t xml:space="preserve"> un </w:t>
      </w:r>
      <w:proofErr w:type="spellStart"/>
      <w:r w:rsidRPr="000920A4">
        <w:rPr>
          <w:rFonts w:ascii="Myriad Pro Light" w:eastAsia="Arial" w:hAnsi="Myriad Pro Light" w:cs="Arial"/>
        </w:rPr>
        <w:t>modèle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positif</w:t>
      </w:r>
      <w:proofErr w:type="spellEnd"/>
      <w:r w:rsidRPr="000920A4">
        <w:rPr>
          <w:rFonts w:ascii="Myriad Pro Light" w:eastAsia="Arial" w:hAnsi="Myriad Pro Light" w:cs="Arial"/>
        </w:rPr>
        <w:t xml:space="preserve"> pour les artistes </w:t>
      </w:r>
      <w:proofErr w:type="spellStart"/>
      <w:r w:rsidRPr="000920A4">
        <w:rPr>
          <w:rFonts w:ascii="Myriad Pro Light" w:eastAsia="Arial" w:hAnsi="Myriad Pro Light" w:cs="Arial"/>
        </w:rPr>
        <w:t>émergentes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en</w:t>
      </w:r>
      <w:proofErr w:type="spellEnd"/>
      <w:r w:rsidRPr="000920A4">
        <w:rPr>
          <w:rFonts w:ascii="Myriad Pro Light" w:eastAsia="Arial" w:hAnsi="Myriad Pro Light" w:cs="Arial"/>
        </w:rPr>
        <w:t xml:space="preserve"> raison de la reconnaissance </w:t>
      </w:r>
      <w:proofErr w:type="spellStart"/>
      <w:r w:rsidRPr="000920A4">
        <w:rPr>
          <w:rFonts w:ascii="Myriad Pro Light" w:eastAsia="Arial" w:hAnsi="Myriad Pro Light" w:cs="Arial"/>
        </w:rPr>
        <w:t>qu’elle</w:t>
      </w:r>
      <w:proofErr w:type="spellEnd"/>
      <w:r w:rsidRPr="000920A4">
        <w:rPr>
          <w:rFonts w:ascii="Myriad Pro Light" w:eastAsia="Arial" w:hAnsi="Myriad Pro Light" w:cs="Arial"/>
        </w:rPr>
        <w:t xml:space="preserve"> a </w:t>
      </w:r>
      <w:proofErr w:type="spellStart"/>
      <w:r w:rsidRPr="000920A4">
        <w:rPr>
          <w:rFonts w:ascii="Myriad Pro Light" w:eastAsia="Arial" w:hAnsi="Myriad Pro Light" w:cs="Arial"/>
        </w:rPr>
        <w:t>reçu</w:t>
      </w:r>
      <w:proofErr w:type="spellEnd"/>
      <w:r w:rsidRPr="000920A4">
        <w:rPr>
          <w:rFonts w:ascii="Myriad Pro Light" w:eastAsia="Arial" w:hAnsi="Myriad Pro Light" w:cs="Arial"/>
        </w:rPr>
        <w:t xml:space="preserve">, </w:t>
      </w:r>
      <w:proofErr w:type="spellStart"/>
      <w:r w:rsidRPr="000920A4">
        <w:rPr>
          <w:rFonts w:ascii="Myriad Pro Light" w:eastAsia="Arial" w:hAnsi="Myriad Pro Light" w:cs="Arial"/>
        </w:rPr>
        <w:t>notamment</w:t>
      </w:r>
      <w:proofErr w:type="spellEnd"/>
      <w:r w:rsidRPr="000920A4">
        <w:rPr>
          <w:rFonts w:ascii="Myriad Pro Light" w:eastAsia="Arial" w:hAnsi="Myriad Pro Light" w:cs="Arial"/>
        </w:rPr>
        <w:t>:</w:t>
      </w:r>
    </w:p>
    <w:p w14:paraId="0000000B" w14:textId="77777777" w:rsidR="00260912" w:rsidRPr="000920A4" w:rsidRDefault="00000000" w:rsidP="002E16A0">
      <w:pPr>
        <w:pStyle w:val="ListParagraph"/>
        <w:numPr>
          <w:ilvl w:val="1"/>
          <w:numId w:val="5"/>
        </w:numPr>
        <w:spacing w:after="0"/>
        <w:ind w:leftChars="0" w:left="851" w:firstLineChars="0" w:hanging="284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du </w:t>
      </w:r>
      <w:proofErr w:type="spellStart"/>
      <w:r w:rsidRPr="000920A4">
        <w:rPr>
          <w:rFonts w:ascii="Myriad Pro Light" w:eastAsia="Arial" w:hAnsi="Myriad Pro Light" w:cs="Arial"/>
        </w:rPr>
        <w:t>financement</w:t>
      </w:r>
      <w:proofErr w:type="spellEnd"/>
      <w:r w:rsidRPr="000920A4">
        <w:rPr>
          <w:rFonts w:ascii="Myriad Pro Light" w:eastAsia="Arial" w:hAnsi="Myriad Pro Light" w:cs="Arial"/>
        </w:rPr>
        <w:t xml:space="preserve"> d’un conseil des arts municipal, provincial </w:t>
      </w:r>
      <w:proofErr w:type="spellStart"/>
      <w:r w:rsidRPr="000920A4">
        <w:rPr>
          <w:rFonts w:ascii="Myriad Pro Light" w:eastAsia="Arial" w:hAnsi="Myriad Pro Light" w:cs="Arial"/>
        </w:rPr>
        <w:t>ou</w:t>
      </w:r>
      <w:proofErr w:type="spellEnd"/>
      <w:r w:rsidRPr="000920A4">
        <w:rPr>
          <w:rFonts w:ascii="Myriad Pro Light" w:eastAsia="Arial" w:hAnsi="Myriad Pro Light" w:cs="Arial"/>
        </w:rPr>
        <w:t xml:space="preserve"> national</w:t>
      </w:r>
    </w:p>
    <w:p w14:paraId="0000000C" w14:textId="77777777" w:rsidR="00260912" w:rsidRPr="000920A4" w:rsidRDefault="00000000" w:rsidP="002E16A0">
      <w:pPr>
        <w:pStyle w:val="ListParagraph"/>
        <w:numPr>
          <w:ilvl w:val="1"/>
          <w:numId w:val="5"/>
        </w:numPr>
        <w:spacing w:after="0"/>
        <w:ind w:leftChars="0" w:left="851" w:firstLineChars="0" w:hanging="284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la participation dans des expositions </w:t>
      </w:r>
      <w:proofErr w:type="spellStart"/>
      <w:r w:rsidRPr="000920A4">
        <w:rPr>
          <w:rFonts w:ascii="Myriad Pro Light" w:eastAsia="Arial" w:hAnsi="Myriad Pro Light" w:cs="Arial"/>
        </w:rPr>
        <w:t>individuelles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ou</w:t>
      </w:r>
      <w:proofErr w:type="spellEnd"/>
      <w:r w:rsidRPr="000920A4">
        <w:rPr>
          <w:rFonts w:ascii="Myriad Pro Light" w:eastAsia="Arial" w:hAnsi="Myriad Pro Light" w:cs="Arial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</w:rPr>
        <w:t>groupe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organisées</w:t>
      </w:r>
      <w:proofErr w:type="spellEnd"/>
      <w:r w:rsidRPr="000920A4">
        <w:rPr>
          <w:rFonts w:ascii="Myriad Pro Light" w:eastAsia="Arial" w:hAnsi="Myriad Pro Light" w:cs="Arial"/>
        </w:rPr>
        <w:t xml:space="preserve"> à </w:t>
      </w:r>
      <w:proofErr w:type="spellStart"/>
      <w:r w:rsidRPr="000920A4">
        <w:rPr>
          <w:rFonts w:ascii="Myriad Pro Light" w:eastAsia="Arial" w:hAnsi="Myriad Pro Light" w:cs="Arial"/>
        </w:rPr>
        <w:t>l’échelle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nationale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ou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internationale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</w:p>
    <w:p w14:paraId="0000000D" w14:textId="77777777" w:rsidR="00260912" w:rsidRPr="000920A4" w:rsidRDefault="00000000" w:rsidP="002E16A0">
      <w:pPr>
        <w:pStyle w:val="ListParagraph"/>
        <w:numPr>
          <w:ilvl w:val="1"/>
          <w:numId w:val="5"/>
        </w:numPr>
        <w:spacing w:after="0"/>
        <w:ind w:leftChars="0" w:left="851" w:firstLineChars="0" w:hanging="284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des </w:t>
      </w:r>
      <w:proofErr w:type="spellStart"/>
      <w:r w:rsidRPr="000920A4">
        <w:rPr>
          <w:rFonts w:ascii="Myriad Pro Light" w:eastAsia="Arial" w:hAnsi="Myriad Pro Light" w:cs="Arial"/>
        </w:rPr>
        <w:t>écrits</w:t>
      </w:r>
      <w:proofErr w:type="spellEnd"/>
      <w:r w:rsidRPr="000920A4">
        <w:rPr>
          <w:rFonts w:ascii="Myriad Pro Light" w:eastAsia="Arial" w:hAnsi="Myriad Pro Light" w:cs="Arial"/>
        </w:rPr>
        <w:t xml:space="preserve"> sur </w:t>
      </w:r>
      <w:proofErr w:type="spellStart"/>
      <w:r w:rsidRPr="000920A4">
        <w:rPr>
          <w:rFonts w:ascii="Myriad Pro Light" w:eastAsia="Arial" w:hAnsi="Myriad Pro Light" w:cs="Arial"/>
        </w:rPr>
        <w:t>ses</w:t>
      </w:r>
      <w:proofErr w:type="spellEnd"/>
      <w:r w:rsidRPr="000920A4">
        <w:rPr>
          <w:rFonts w:ascii="Myriad Pro Light" w:eastAsia="Arial" w:hAnsi="Myriad Pro Light" w:cs="Arial"/>
        </w:rPr>
        <w:t xml:space="preserve"> oeuvres dans des magazines et </w:t>
      </w:r>
      <w:proofErr w:type="spellStart"/>
      <w:r w:rsidRPr="000920A4">
        <w:rPr>
          <w:rFonts w:ascii="Myriad Pro Light" w:eastAsia="Arial" w:hAnsi="Myriad Pro Light" w:cs="Arial"/>
        </w:rPr>
        <w:t>périodiques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artistiques</w:t>
      </w:r>
      <w:proofErr w:type="spellEnd"/>
    </w:p>
    <w:p w14:paraId="0000000E" w14:textId="77777777" w:rsidR="00260912" w:rsidRPr="000920A4" w:rsidRDefault="00000000" w:rsidP="000920A4">
      <w:pPr>
        <w:numPr>
          <w:ilvl w:val="0"/>
          <w:numId w:val="1"/>
        </w:numPr>
        <w:spacing w:after="0"/>
        <w:ind w:leftChars="118" w:left="565" w:firstLineChars="0" w:hanging="282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Elle </w:t>
      </w:r>
      <w:proofErr w:type="spellStart"/>
      <w:r w:rsidRPr="000920A4">
        <w:rPr>
          <w:rFonts w:ascii="Myriad Pro Light" w:eastAsia="Arial" w:hAnsi="Myriad Pro Light" w:cs="Arial"/>
        </w:rPr>
        <w:t>est</w:t>
      </w:r>
      <w:proofErr w:type="spellEnd"/>
      <w:r w:rsidRPr="000920A4">
        <w:rPr>
          <w:rFonts w:ascii="Myriad Pro Light" w:eastAsia="Arial" w:hAnsi="Myriad Pro Light" w:cs="Arial"/>
        </w:rPr>
        <w:t xml:space="preserve"> un </w:t>
      </w:r>
      <w:proofErr w:type="spellStart"/>
      <w:r w:rsidRPr="000920A4">
        <w:rPr>
          <w:rFonts w:ascii="Myriad Pro Light" w:eastAsia="Arial" w:hAnsi="Myriad Pro Light" w:cs="Arial"/>
        </w:rPr>
        <w:t>modèle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positif</w:t>
      </w:r>
      <w:proofErr w:type="spellEnd"/>
      <w:r w:rsidRPr="000920A4">
        <w:rPr>
          <w:rFonts w:ascii="Myriad Pro Light" w:eastAsia="Arial" w:hAnsi="Myriad Pro Light" w:cs="Arial"/>
        </w:rPr>
        <w:t xml:space="preserve"> pour les artistes </w:t>
      </w:r>
      <w:proofErr w:type="spellStart"/>
      <w:r w:rsidRPr="000920A4">
        <w:rPr>
          <w:rFonts w:ascii="Myriad Pro Light" w:eastAsia="Arial" w:hAnsi="Myriad Pro Light" w:cs="Arial"/>
        </w:rPr>
        <w:t>émergentes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en</w:t>
      </w:r>
      <w:proofErr w:type="spellEnd"/>
      <w:r w:rsidRPr="000920A4">
        <w:rPr>
          <w:rFonts w:ascii="Myriad Pro Light" w:eastAsia="Arial" w:hAnsi="Myriad Pro Light" w:cs="Arial"/>
        </w:rPr>
        <w:t xml:space="preserve"> raison des </w:t>
      </w:r>
      <w:proofErr w:type="spellStart"/>
      <w:r w:rsidRPr="000920A4">
        <w:rPr>
          <w:rFonts w:ascii="Myriad Pro Light" w:eastAsia="Arial" w:hAnsi="Myriad Pro Light" w:cs="Arial"/>
        </w:rPr>
        <w:t>activités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auxquelles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elle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participe</w:t>
      </w:r>
      <w:proofErr w:type="spellEnd"/>
      <w:r w:rsidRPr="000920A4">
        <w:rPr>
          <w:rFonts w:ascii="Myriad Pro Light" w:eastAsia="Arial" w:hAnsi="Myriad Pro Light" w:cs="Arial"/>
        </w:rPr>
        <w:t xml:space="preserve">, </w:t>
      </w:r>
      <w:proofErr w:type="spellStart"/>
      <w:r w:rsidRPr="000920A4">
        <w:rPr>
          <w:rFonts w:ascii="Myriad Pro Light" w:eastAsia="Arial" w:hAnsi="Myriad Pro Light" w:cs="Arial"/>
        </w:rPr>
        <w:t>notamment</w:t>
      </w:r>
      <w:proofErr w:type="spellEnd"/>
      <w:r w:rsidRPr="000920A4">
        <w:rPr>
          <w:rFonts w:ascii="Myriad Pro Light" w:eastAsia="Arial" w:hAnsi="Myriad Pro Light" w:cs="Arial"/>
        </w:rPr>
        <w:t>:</w:t>
      </w:r>
    </w:p>
    <w:p w14:paraId="0000000F" w14:textId="77777777" w:rsidR="00260912" w:rsidRPr="000920A4" w:rsidRDefault="00000000" w:rsidP="002E16A0">
      <w:pPr>
        <w:pStyle w:val="ListParagraph"/>
        <w:numPr>
          <w:ilvl w:val="1"/>
          <w:numId w:val="5"/>
        </w:numPr>
        <w:spacing w:after="0"/>
        <w:ind w:leftChars="0" w:left="851" w:firstLineChars="0" w:hanging="284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du travail </w:t>
      </w:r>
      <w:proofErr w:type="spellStart"/>
      <w:r w:rsidRPr="000920A4">
        <w:rPr>
          <w:rFonts w:ascii="Myriad Pro Light" w:eastAsia="Arial" w:hAnsi="Myriad Pro Light" w:cs="Arial"/>
        </w:rPr>
        <w:t>comme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bénévole</w:t>
      </w:r>
      <w:proofErr w:type="spellEnd"/>
      <w:r w:rsidRPr="000920A4">
        <w:rPr>
          <w:rFonts w:ascii="Myriad Pro Light" w:eastAsia="Arial" w:hAnsi="Myriad Pro Light" w:cs="Arial"/>
        </w:rPr>
        <w:t xml:space="preserve"> dans la </w:t>
      </w:r>
      <w:proofErr w:type="spellStart"/>
      <w:r w:rsidRPr="000920A4">
        <w:rPr>
          <w:rFonts w:ascii="Myriad Pro Light" w:eastAsia="Arial" w:hAnsi="Myriad Pro Light" w:cs="Arial"/>
        </w:rPr>
        <w:t>communauté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artistique</w:t>
      </w:r>
      <w:proofErr w:type="spellEnd"/>
    </w:p>
    <w:p w14:paraId="00000010" w14:textId="77777777" w:rsidR="00260912" w:rsidRPr="000920A4" w:rsidRDefault="00000000" w:rsidP="002E16A0">
      <w:pPr>
        <w:pStyle w:val="ListParagraph"/>
        <w:numPr>
          <w:ilvl w:val="1"/>
          <w:numId w:val="5"/>
        </w:numPr>
        <w:spacing w:after="0"/>
        <w:ind w:leftChars="0" w:left="851" w:firstLineChars="0" w:hanging="284"/>
        <w:rPr>
          <w:rFonts w:ascii="Myriad Pro Light" w:eastAsia="Arial" w:hAnsi="Myriad Pro Light" w:cs="Arial"/>
        </w:rPr>
      </w:pPr>
      <w:r w:rsidRPr="000920A4">
        <w:rPr>
          <w:rFonts w:ascii="Myriad Pro Light" w:eastAsia="Arial" w:hAnsi="Myriad Pro Light" w:cs="Arial"/>
        </w:rPr>
        <w:t xml:space="preserve">un partage </w:t>
      </w:r>
      <w:proofErr w:type="spellStart"/>
      <w:r w:rsidRPr="000920A4">
        <w:rPr>
          <w:rFonts w:ascii="Myriad Pro Light" w:eastAsia="Arial" w:hAnsi="Myriad Pro Light" w:cs="Arial"/>
        </w:rPr>
        <w:t>généreux</w:t>
      </w:r>
      <w:proofErr w:type="spellEnd"/>
      <w:r w:rsidRPr="000920A4">
        <w:rPr>
          <w:rFonts w:ascii="Myriad Pro Light" w:eastAsia="Arial" w:hAnsi="Myriad Pro Light" w:cs="Arial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</w:rPr>
        <w:t>compétences</w:t>
      </w:r>
      <w:proofErr w:type="spellEnd"/>
      <w:r w:rsidRPr="000920A4">
        <w:rPr>
          <w:rFonts w:ascii="Myriad Pro Light" w:eastAsia="Arial" w:hAnsi="Myriad Pro Light" w:cs="Arial"/>
        </w:rPr>
        <w:t xml:space="preserve"> pratiques, </w:t>
      </w:r>
      <w:proofErr w:type="spellStart"/>
      <w:r w:rsidRPr="000920A4">
        <w:rPr>
          <w:rFonts w:ascii="Myriad Pro Light" w:eastAsia="Arial" w:hAnsi="Myriad Pro Light" w:cs="Arial"/>
        </w:rPr>
        <w:t>d’information</w:t>
      </w:r>
      <w:proofErr w:type="spellEnd"/>
      <w:r w:rsidRPr="000920A4">
        <w:rPr>
          <w:rFonts w:ascii="Myriad Pro Light" w:eastAsia="Arial" w:hAnsi="Myriad Pro Light" w:cs="Arial"/>
        </w:rPr>
        <w:t xml:space="preserve"> et de contacts. </w:t>
      </w:r>
    </w:p>
    <w:p w14:paraId="00000011" w14:textId="77777777" w:rsidR="00260912" w:rsidRPr="000920A4" w:rsidRDefault="00260912" w:rsidP="000920A4">
      <w:pPr>
        <w:spacing w:after="0"/>
        <w:ind w:leftChars="118" w:left="565" w:firstLineChars="0" w:hanging="282"/>
        <w:rPr>
          <w:rFonts w:ascii="Myriad Pro Light" w:eastAsia="Arial" w:hAnsi="Myriad Pro Light" w:cs="Arial"/>
        </w:rPr>
      </w:pPr>
    </w:p>
    <w:p w14:paraId="00000012" w14:textId="77777777" w:rsidR="00260912" w:rsidRPr="000920A4" w:rsidRDefault="00000000" w:rsidP="000920A4">
      <w:pPr>
        <w:spacing w:after="0"/>
        <w:ind w:leftChars="0" w:left="284" w:firstLineChars="0" w:firstLine="0"/>
        <w:rPr>
          <w:rFonts w:ascii="Myriad Pro Light" w:eastAsia="Arial" w:hAnsi="Myriad Pro Light" w:cs="Arial"/>
        </w:rPr>
      </w:pPr>
      <w:proofErr w:type="spellStart"/>
      <w:r w:rsidRPr="000920A4">
        <w:rPr>
          <w:rFonts w:ascii="Myriad Pro Light" w:eastAsia="Arial" w:hAnsi="Myriad Pro Light" w:cs="Arial"/>
        </w:rPr>
        <w:t>Chaque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année</w:t>
      </w:r>
      <w:proofErr w:type="spellEnd"/>
      <w:r w:rsidRPr="000920A4">
        <w:rPr>
          <w:rFonts w:ascii="Myriad Pro Light" w:eastAsia="Arial" w:hAnsi="Myriad Pro Light" w:cs="Arial"/>
        </w:rPr>
        <w:t xml:space="preserve">, le personnel de MAWA, avec </w:t>
      </w:r>
      <w:proofErr w:type="spellStart"/>
      <w:r w:rsidRPr="000920A4">
        <w:rPr>
          <w:rFonts w:ascii="Myriad Pro Light" w:eastAsia="Arial" w:hAnsi="Myriad Pro Light" w:cs="Arial"/>
        </w:rPr>
        <w:t>l’aide</w:t>
      </w:r>
      <w:proofErr w:type="spellEnd"/>
      <w:r w:rsidRPr="000920A4">
        <w:rPr>
          <w:rFonts w:ascii="Myriad Pro Light" w:eastAsia="Arial" w:hAnsi="Myriad Pro Light" w:cs="Arial"/>
        </w:rPr>
        <w:t xml:space="preserve"> du </w:t>
      </w:r>
      <w:proofErr w:type="spellStart"/>
      <w:r w:rsidRPr="000920A4">
        <w:rPr>
          <w:rFonts w:ascii="Myriad Pro Light" w:eastAsia="Arial" w:hAnsi="Myriad Pro Light" w:cs="Arial"/>
        </w:rPr>
        <w:t>comité</w:t>
      </w:r>
      <w:proofErr w:type="spellEnd"/>
      <w:r w:rsidRPr="000920A4">
        <w:rPr>
          <w:rFonts w:ascii="Myriad Pro Light" w:eastAsia="Arial" w:hAnsi="Myriad Pro Light" w:cs="Arial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</w:rPr>
        <w:t>programmation</w:t>
      </w:r>
      <w:proofErr w:type="spellEnd"/>
      <w:r w:rsidRPr="000920A4">
        <w:rPr>
          <w:rFonts w:ascii="Myriad Pro Light" w:eastAsia="Arial" w:hAnsi="Myriad Pro Light" w:cs="Arial"/>
        </w:rPr>
        <w:t xml:space="preserve">, </w:t>
      </w:r>
      <w:proofErr w:type="spellStart"/>
      <w:r w:rsidRPr="000920A4">
        <w:rPr>
          <w:rFonts w:ascii="Myriad Pro Light" w:eastAsia="Arial" w:hAnsi="Myriad Pro Light" w:cs="Arial"/>
        </w:rPr>
        <w:t>sélectionne</w:t>
      </w:r>
      <w:proofErr w:type="spellEnd"/>
      <w:r w:rsidRPr="000920A4">
        <w:rPr>
          <w:rFonts w:ascii="Myriad Pro Light" w:eastAsia="Arial" w:hAnsi="Myriad Pro Light" w:cs="Arial"/>
        </w:rPr>
        <w:t xml:space="preserve"> 5 </w:t>
      </w:r>
      <w:proofErr w:type="spellStart"/>
      <w:r w:rsidRPr="000920A4">
        <w:rPr>
          <w:rFonts w:ascii="Myriad Pro Light" w:eastAsia="Arial" w:hAnsi="Myriad Pro Light" w:cs="Arial"/>
        </w:rPr>
        <w:t>mentores</w:t>
      </w:r>
      <w:proofErr w:type="spellEnd"/>
      <w:r w:rsidRPr="000920A4">
        <w:rPr>
          <w:rFonts w:ascii="Myriad Pro Light" w:eastAsia="Arial" w:hAnsi="Myriad Pro Light" w:cs="Arial"/>
        </w:rPr>
        <w:t xml:space="preserve"> pour le </w:t>
      </w:r>
      <w:proofErr w:type="spellStart"/>
      <w:r w:rsidRPr="000920A4">
        <w:rPr>
          <w:rFonts w:ascii="Myriad Pro Light" w:eastAsia="Arial" w:hAnsi="Myriad Pro Light" w:cs="Arial"/>
        </w:rPr>
        <w:t>programme</w:t>
      </w:r>
      <w:proofErr w:type="spellEnd"/>
      <w:r w:rsidRPr="000920A4">
        <w:rPr>
          <w:rFonts w:ascii="Myriad Pro Light" w:eastAsia="Arial" w:hAnsi="Myriad Pro Light" w:cs="Arial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</w:rPr>
        <w:t>mentorat</w:t>
      </w:r>
      <w:proofErr w:type="spellEnd"/>
      <w:r w:rsidRPr="000920A4">
        <w:rPr>
          <w:rFonts w:ascii="Myriad Pro Light" w:eastAsia="Arial" w:hAnsi="Myriad Pro Light" w:cs="Arial"/>
        </w:rPr>
        <w:t xml:space="preserve"> de la </w:t>
      </w:r>
      <w:proofErr w:type="spellStart"/>
      <w:r w:rsidRPr="000920A4">
        <w:rPr>
          <w:rFonts w:ascii="Myriad Pro Light" w:eastAsia="Arial" w:hAnsi="Myriad Pro Light" w:cs="Arial"/>
        </w:rPr>
        <w:t>Fondation</w:t>
      </w:r>
      <w:proofErr w:type="spellEnd"/>
      <w:r w:rsidRPr="000920A4">
        <w:rPr>
          <w:rFonts w:ascii="Myriad Pro Light" w:eastAsia="Arial" w:hAnsi="Myriad Pro Light" w:cs="Arial"/>
        </w:rPr>
        <w:t xml:space="preserve"> (FMP). </w:t>
      </w:r>
      <w:proofErr w:type="spellStart"/>
      <w:r w:rsidRPr="000920A4">
        <w:rPr>
          <w:rFonts w:ascii="Myriad Pro Light" w:eastAsia="Arial" w:hAnsi="Myriad Pro Light" w:cs="Arial"/>
        </w:rPr>
        <w:t>Ces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praticiennes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seniores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sont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sélectionnées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en</w:t>
      </w:r>
      <w:proofErr w:type="spellEnd"/>
      <w:r w:rsidRPr="000920A4">
        <w:rPr>
          <w:rFonts w:ascii="Myriad Pro Light" w:eastAsia="Arial" w:hAnsi="Myriad Pro Light" w:cs="Arial"/>
        </w:rPr>
        <w:t xml:space="preserve"> tenant </w:t>
      </w:r>
      <w:proofErr w:type="spellStart"/>
      <w:r w:rsidRPr="000920A4">
        <w:rPr>
          <w:rFonts w:ascii="Myriad Pro Light" w:eastAsia="Arial" w:hAnsi="Myriad Pro Light" w:cs="Arial"/>
        </w:rPr>
        <w:t>compte</w:t>
      </w:r>
      <w:proofErr w:type="spellEnd"/>
      <w:r w:rsidRPr="000920A4">
        <w:rPr>
          <w:rFonts w:ascii="Myriad Pro Light" w:eastAsia="Arial" w:hAnsi="Myriad Pro Light" w:cs="Arial"/>
        </w:rPr>
        <w:t xml:space="preserve"> de la </w:t>
      </w:r>
      <w:proofErr w:type="spellStart"/>
      <w:r w:rsidRPr="000920A4">
        <w:rPr>
          <w:rFonts w:ascii="Myriad Pro Light" w:eastAsia="Arial" w:hAnsi="Myriad Pro Light" w:cs="Arial"/>
        </w:rPr>
        <w:t>diversité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  <w:proofErr w:type="spellStart"/>
      <w:r w:rsidRPr="000920A4">
        <w:rPr>
          <w:rFonts w:ascii="Myriad Pro Light" w:eastAsia="Arial" w:hAnsi="Myriad Pro Light" w:cs="Arial"/>
        </w:rPr>
        <w:t>Elles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représentent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une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variété</w:t>
      </w:r>
      <w:proofErr w:type="spellEnd"/>
      <w:r w:rsidRPr="000920A4">
        <w:rPr>
          <w:rFonts w:ascii="Myriad Pro Light" w:eastAsia="Arial" w:hAnsi="Myriad Pro Light" w:cs="Arial"/>
        </w:rPr>
        <w:t xml:space="preserve"> de pratiques </w:t>
      </w:r>
      <w:proofErr w:type="spellStart"/>
      <w:r w:rsidRPr="000920A4">
        <w:rPr>
          <w:rFonts w:ascii="Myriad Pro Light" w:eastAsia="Arial" w:hAnsi="Myriad Pro Light" w:cs="Arial"/>
        </w:rPr>
        <w:t>artistiques</w:t>
      </w:r>
      <w:proofErr w:type="spellEnd"/>
      <w:r w:rsidRPr="000920A4">
        <w:rPr>
          <w:rFonts w:ascii="Myriad Pro Light" w:eastAsia="Arial" w:hAnsi="Myriad Pro Light" w:cs="Arial"/>
        </w:rPr>
        <w:t xml:space="preserve">, de </w:t>
      </w:r>
      <w:proofErr w:type="spellStart"/>
      <w:r w:rsidRPr="000920A4">
        <w:rPr>
          <w:rFonts w:ascii="Myriad Pro Light" w:eastAsia="Arial" w:hAnsi="Myriad Pro Light" w:cs="Arial"/>
        </w:rPr>
        <w:t>média</w:t>
      </w:r>
      <w:proofErr w:type="spellEnd"/>
      <w:r w:rsidRPr="000920A4">
        <w:rPr>
          <w:rFonts w:ascii="Myriad Pro Light" w:eastAsia="Arial" w:hAnsi="Myriad Pro Light" w:cs="Arial"/>
        </w:rPr>
        <w:t xml:space="preserve">, de techniques, de </w:t>
      </w:r>
      <w:proofErr w:type="spellStart"/>
      <w:r w:rsidRPr="000920A4">
        <w:rPr>
          <w:rFonts w:ascii="Myriad Pro Light" w:eastAsia="Arial" w:hAnsi="Myriad Pro Light" w:cs="Arial"/>
        </w:rPr>
        <w:t>préoccupations</w:t>
      </w:r>
      <w:proofErr w:type="spellEnd"/>
      <w:r w:rsidRPr="000920A4">
        <w:rPr>
          <w:rFonts w:ascii="Myriad Pro Light" w:eastAsia="Arial" w:hAnsi="Myriad Pro Light" w:cs="Arial"/>
        </w:rPr>
        <w:t xml:space="preserve"> et de cadres </w:t>
      </w:r>
      <w:proofErr w:type="spellStart"/>
      <w:r w:rsidRPr="000920A4">
        <w:rPr>
          <w:rFonts w:ascii="Myriad Pro Light" w:eastAsia="Arial" w:hAnsi="Myriad Pro Light" w:cs="Arial"/>
        </w:rPr>
        <w:t>conceptuels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  <w:proofErr w:type="spellStart"/>
      <w:r w:rsidRPr="000920A4">
        <w:rPr>
          <w:rFonts w:ascii="Myriad Pro Light" w:eastAsia="Arial" w:hAnsi="Myriad Pro Light" w:cs="Arial"/>
        </w:rPr>
        <w:t>Tous</w:t>
      </w:r>
      <w:proofErr w:type="spellEnd"/>
      <w:r w:rsidRPr="000920A4">
        <w:rPr>
          <w:rFonts w:ascii="Myriad Pro Light" w:eastAsia="Arial" w:hAnsi="Myriad Pro Light" w:cs="Arial"/>
        </w:rPr>
        <w:t xml:space="preserve"> les efforts </w:t>
      </w:r>
      <w:proofErr w:type="spellStart"/>
      <w:r w:rsidRPr="000920A4">
        <w:rPr>
          <w:rFonts w:ascii="Myriad Pro Light" w:eastAsia="Arial" w:hAnsi="Myriad Pro Light" w:cs="Arial"/>
        </w:rPr>
        <w:t>sont</w:t>
      </w:r>
      <w:proofErr w:type="spellEnd"/>
      <w:r w:rsidRPr="000920A4">
        <w:rPr>
          <w:rFonts w:ascii="Myriad Pro Light" w:eastAsia="Arial" w:hAnsi="Myriad Pro Light" w:cs="Arial"/>
        </w:rPr>
        <w:t xml:space="preserve"> faits pour </w:t>
      </w:r>
      <w:proofErr w:type="spellStart"/>
      <w:r w:rsidRPr="000920A4">
        <w:rPr>
          <w:rFonts w:ascii="Myriad Pro Light" w:eastAsia="Arial" w:hAnsi="Myriad Pro Light" w:cs="Arial"/>
        </w:rPr>
        <w:t>inclure</w:t>
      </w:r>
      <w:proofErr w:type="spellEnd"/>
      <w:r w:rsidRPr="000920A4">
        <w:rPr>
          <w:rFonts w:ascii="Myriad Pro Light" w:eastAsia="Arial" w:hAnsi="Myriad Pro Light" w:cs="Arial"/>
        </w:rPr>
        <w:t xml:space="preserve"> divers milieux </w:t>
      </w:r>
      <w:proofErr w:type="spellStart"/>
      <w:r w:rsidRPr="000920A4">
        <w:rPr>
          <w:rFonts w:ascii="Myriad Pro Light" w:eastAsia="Arial" w:hAnsi="Myriad Pro Light" w:cs="Arial"/>
        </w:rPr>
        <w:t>ethnoculturels</w:t>
      </w:r>
      <w:proofErr w:type="spellEnd"/>
      <w:r w:rsidRPr="000920A4">
        <w:rPr>
          <w:rFonts w:ascii="Myriad Pro Light" w:eastAsia="Arial" w:hAnsi="Myriad Pro Light" w:cs="Arial"/>
        </w:rPr>
        <w:t xml:space="preserve">, </w:t>
      </w:r>
      <w:proofErr w:type="spellStart"/>
      <w:r w:rsidRPr="000920A4">
        <w:rPr>
          <w:rFonts w:ascii="Myriad Pro Light" w:eastAsia="Arial" w:hAnsi="Myriad Pro Light" w:cs="Arial"/>
        </w:rPr>
        <w:t>particulièrement</w:t>
      </w:r>
      <w:proofErr w:type="spellEnd"/>
      <w:r w:rsidRPr="000920A4">
        <w:rPr>
          <w:rFonts w:ascii="Myriad Pro Light" w:eastAsia="Arial" w:hAnsi="Myriad Pro Light" w:cs="Arial"/>
        </w:rPr>
        <w:t xml:space="preserve"> les </w:t>
      </w:r>
      <w:proofErr w:type="spellStart"/>
      <w:r w:rsidRPr="000920A4">
        <w:rPr>
          <w:rFonts w:ascii="Myriad Pro Light" w:eastAsia="Arial" w:hAnsi="Myriad Pro Light" w:cs="Arial"/>
        </w:rPr>
        <w:t>praticiennes</w:t>
      </w:r>
      <w:proofErr w:type="spellEnd"/>
      <w:r w:rsidRPr="000920A4">
        <w:rPr>
          <w:rFonts w:ascii="Myriad Pro Light" w:eastAsia="Arial" w:hAnsi="Myriad Pro Light" w:cs="Arial"/>
        </w:rPr>
        <w:t xml:space="preserve"> d’art </w:t>
      </w:r>
      <w:proofErr w:type="spellStart"/>
      <w:r w:rsidRPr="000920A4">
        <w:rPr>
          <w:rFonts w:ascii="Myriad Pro Light" w:eastAsia="Arial" w:hAnsi="Myriad Pro Light" w:cs="Arial"/>
        </w:rPr>
        <w:t>autochtone</w:t>
      </w:r>
      <w:proofErr w:type="spellEnd"/>
      <w:r w:rsidRPr="000920A4">
        <w:rPr>
          <w:rFonts w:ascii="Myriad Pro Light" w:eastAsia="Arial" w:hAnsi="Myriad Pro Light" w:cs="Arial"/>
        </w:rPr>
        <w:t xml:space="preserve">. Si possible, des </w:t>
      </w:r>
      <w:proofErr w:type="spellStart"/>
      <w:r w:rsidRPr="000920A4">
        <w:rPr>
          <w:rFonts w:ascii="Myriad Pro Light" w:eastAsia="Arial" w:hAnsi="Myriad Pro Light" w:cs="Arial"/>
        </w:rPr>
        <w:t>mentores</w:t>
      </w:r>
      <w:proofErr w:type="spellEnd"/>
      <w:r w:rsidRPr="000920A4">
        <w:rPr>
          <w:rFonts w:ascii="Myriad Pro Light" w:eastAsia="Arial" w:hAnsi="Myriad Pro Light" w:cs="Arial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</w:rPr>
        <w:t>différents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âges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sont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sélectionnées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afin</w:t>
      </w:r>
      <w:proofErr w:type="spellEnd"/>
      <w:r w:rsidRPr="000920A4">
        <w:rPr>
          <w:rFonts w:ascii="Myriad Pro Light" w:eastAsia="Arial" w:hAnsi="Myriad Pro Light" w:cs="Arial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</w:rPr>
        <w:t>fournir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différentes</w:t>
      </w:r>
      <w:proofErr w:type="spellEnd"/>
      <w:r w:rsidRPr="000920A4">
        <w:rPr>
          <w:rFonts w:ascii="Myriad Pro Light" w:eastAsia="Arial" w:hAnsi="Myriad Pro Light" w:cs="Arial"/>
        </w:rPr>
        <w:t xml:space="preserve"> perspectives </w:t>
      </w:r>
      <w:proofErr w:type="spellStart"/>
      <w:r w:rsidRPr="000920A4">
        <w:rPr>
          <w:rFonts w:ascii="Myriad Pro Light" w:eastAsia="Arial" w:hAnsi="Myriad Pro Light" w:cs="Arial"/>
        </w:rPr>
        <w:t>générationnelles</w:t>
      </w:r>
      <w:proofErr w:type="spellEnd"/>
      <w:r w:rsidRPr="000920A4">
        <w:rPr>
          <w:rFonts w:ascii="Myriad Pro Light" w:eastAsia="Arial" w:hAnsi="Myriad Pro Light" w:cs="Arial"/>
        </w:rPr>
        <w:t xml:space="preserve"> au </w:t>
      </w:r>
      <w:proofErr w:type="spellStart"/>
      <w:r w:rsidRPr="000920A4">
        <w:rPr>
          <w:rFonts w:ascii="Myriad Pro Light" w:eastAsia="Arial" w:hAnsi="Myriad Pro Light" w:cs="Arial"/>
        </w:rPr>
        <w:t>groupe</w:t>
      </w:r>
      <w:proofErr w:type="spellEnd"/>
      <w:r w:rsidRPr="000920A4">
        <w:rPr>
          <w:rFonts w:ascii="Myriad Pro Light" w:eastAsia="Arial" w:hAnsi="Myriad Pro Light" w:cs="Arial"/>
        </w:rPr>
        <w:t xml:space="preserve">. On </w:t>
      </w:r>
      <w:proofErr w:type="spellStart"/>
      <w:r w:rsidRPr="000920A4">
        <w:rPr>
          <w:rFonts w:ascii="Myriad Pro Light" w:eastAsia="Arial" w:hAnsi="Myriad Pro Light" w:cs="Arial"/>
        </w:rPr>
        <w:t>choisit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généralement</w:t>
      </w:r>
      <w:proofErr w:type="spellEnd"/>
      <w:r w:rsidRPr="000920A4">
        <w:rPr>
          <w:rFonts w:ascii="Myriad Pro Light" w:eastAsia="Arial" w:hAnsi="Myriad Pro Light" w:cs="Arial"/>
        </w:rPr>
        <w:t xml:space="preserve"> un mélange de </w:t>
      </w:r>
      <w:proofErr w:type="spellStart"/>
      <w:r w:rsidRPr="000920A4">
        <w:rPr>
          <w:rFonts w:ascii="Myriad Pro Light" w:eastAsia="Arial" w:hAnsi="Myriad Pro Light" w:cs="Arial"/>
        </w:rPr>
        <w:t>mentores</w:t>
      </w:r>
      <w:proofErr w:type="spellEnd"/>
      <w:r w:rsidRPr="000920A4">
        <w:rPr>
          <w:rFonts w:ascii="Myriad Pro Light" w:eastAsia="Arial" w:hAnsi="Myriad Pro Light" w:cs="Arial"/>
        </w:rPr>
        <w:t xml:space="preserve"> qui </w:t>
      </w:r>
      <w:proofErr w:type="spellStart"/>
      <w:r w:rsidRPr="000920A4">
        <w:rPr>
          <w:rFonts w:ascii="Myriad Pro Light" w:eastAsia="Arial" w:hAnsi="Myriad Pro Light" w:cs="Arial"/>
        </w:rPr>
        <w:t>en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sont</w:t>
      </w:r>
      <w:proofErr w:type="spellEnd"/>
      <w:r w:rsidRPr="000920A4">
        <w:rPr>
          <w:rFonts w:ascii="Myriad Pro Light" w:eastAsia="Arial" w:hAnsi="Myriad Pro Light" w:cs="Arial"/>
        </w:rPr>
        <w:t xml:space="preserve"> à </w:t>
      </w:r>
      <w:proofErr w:type="spellStart"/>
      <w:r w:rsidRPr="000920A4">
        <w:rPr>
          <w:rFonts w:ascii="Myriad Pro Light" w:eastAsia="Arial" w:hAnsi="Myriad Pro Light" w:cs="Arial"/>
        </w:rPr>
        <w:t>leur</w:t>
      </w:r>
      <w:proofErr w:type="spellEnd"/>
      <w:r w:rsidRPr="000920A4">
        <w:rPr>
          <w:rFonts w:ascii="Myriad Pro Light" w:eastAsia="Arial" w:hAnsi="Myriad Pro Light" w:cs="Arial"/>
        </w:rPr>
        <w:t xml:space="preserve"> première </w:t>
      </w:r>
      <w:proofErr w:type="spellStart"/>
      <w:r w:rsidRPr="000920A4">
        <w:rPr>
          <w:rFonts w:ascii="Myriad Pro Light" w:eastAsia="Arial" w:hAnsi="Myriad Pro Light" w:cs="Arial"/>
        </w:rPr>
        <w:t>expérience</w:t>
      </w:r>
      <w:proofErr w:type="spellEnd"/>
      <w:r w:rsidRPr="000920A4">
        <w:rPr>
          <w:rFonts w:ascii="Myriad Pro Light" w:eastAsia="Arial" w:hAnsi="Myriad Pro Light" w:cs="Arial"/>
        </w:rPr>
        <w:t xml:space="preserve"> et de </w:t>
      </w:r>
      <w:proofErr w:type="spellStart"/>
      <w:r w:rsidRPr="000920A4">
        <w:rPr>
          <w:rFonts w:ascii="Myriad Pro Light" w:eastAsia="Arial" w:hAnsi="Myriad Pro Light" w:cs="Arial"/>
        </w:rPr>
        <w:t>mentores</w:t>
      </w:r>
      <w:proofErr w:type="spellEnd"/>
      <w:r w:rsidRPr="000920A4">
        <w:rPr>
          <w:rFonts w:ascii="Myriad Pro Light" w:eastAsia="Arial" w:hAnsi="Myriad Pro Light" w:cs="Arial"/>
        </w:rPr>
        <w:t xml:space="preserve"> qui </w:t>
      </w:r>
      <w:proofErr w:type="spellStart"/>
      <w:r w:rsidRPr="000920A4">
        <w:rPr>
          <w:rFonts w:ascii="Myriad Pro Light" w:eastAsia="Arial" w:hAnsi="Myriad Pro Light" w:cs="Arial"/>
        </w:rPr>
        <w:t>reviennent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  <w:proofErr w:type="spellStart"/>
      <w:r w:rsidRPr="000920A4">
        <w:rPr>
          <w:rFonts w:ascii="Myriad Pro Light" w:eastAsia="Arial" w:hAnsi="Myriad Pro Light" w:cs="Arial"/>
        </w:rPr>
        <w:t>Cette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façon</w:t>
      </w:r>
      <w:proofErr w:type="spellEnd"/>
      <w:r w:rsidRPr="000920A4">
        <w:rPr>
          <w:rFonts w:ascii="Myriad Pro Light" w:eastAsia="Arial" w:hAnsi="Myriad Pro Light" w:cs="Arial"/>
        </w:rPr>
        <w:t xml:space="preserve"> de faire </w:t>
      </w:r>
      <w:proofErr w:type="spellStart"/>
      <w:r w:rsidRPr="000920A4">
        <w:rPr>
          <w:rFonts w:ascii="Myriad Pro Light" w:eastAsia="Arial" w:hAnsi="Myriad Pro Light" w:cs="Arial"/>
        </w:rPr>
        <w:t>donne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l’occasion</w:t>
      </w:r>
      <w:proofErr w:type="spellEnd"/>
      <w:r w:rsidRPr="000920A4">
        <w:rPr>
          <w:rFonts w:ascii="Myriad Pro Light" w:eastAsia="Arial" w:hAnsi="Myriad Pro Light" w:cs="Arial"/>
        </w:rPr>
        <w:t xml:space="preserve"> aux </w:t>
      </w:r>
      <w:proofErr w:type="spellStart"/>
      <w:r w:rsidRPr="000920A4">
        <w:rPr>
          <w:rFonts w:ascii="Myriad Pro Light" w:eastAsia="Arial" w:hAnsi="Myriad Pro Light" w:cs="Arial"/>
        </w:rPr>
        <w:t>mentores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expérimentées</w:t>
      </w:r>
      <w:proofErr w:type="spellEnd"/>
      <w:r w:rsidRPr="000920A4">
        <w:rPr>
          <w:rFonts w:ascii="Myriad Pro Light" w:eastAsia="Arial" w:hAnsi="Myriad Pro Light" w:cs="Arial"/>
        </w:rPr>
        <w:t xml:space="preserve"> de guider les </w:t>
      </w:r>
      <w:proofErr w:type="spellStart"/>
      <w:r w:rsidRPr="000920A4">
        <w:rPr>
          <w:rFonts w:ascii="Myriad Pro Light" w:eastAsia="Arial" w:hAnsi="Myriad Pro Light" w:cs="Arial"/>
        </w:rPr>
        <w:t>mentores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débutantes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</w:p>
    <w:p w14:paraId="00000014" w14:textId="77777777" w:rsidR="00260912" w:rsidRPr="000920A4" w:rsidRDefault="00260912" w:rsidP="000920A4">
      <w:pPr>
        <w:spacing w:after="0"/>
        <w:ind w:leftChars="1" w:left="2" w:firstLineChars="0" w:firstLine="0"/>
        <w:rPr>
          <w:rFonts w:ascii="Myriad Pro Light" w:eastAsia="Arial" w:hAnsi="Myriad Pro Light" w:cs="Arial"/>
        </w:rPr>
      </w:pPr>
    </w:p>
    <w:p w14:paraId="00000015" w14:textId="77777777" w:rsidR="00260912" w:rsidRPr="000920A4" w:rsidRDefault="00000000" w:rsidP="000920A4">
      <w:pPr>
        <w:ind w:leftChars="1" w:left="2" w:firstLineChars="0" w:firstLine="0"/>
        <w:rPr>
          <w:rFonts w:ascii="Myriad Pro Light" w:eastAsia="Arial" w:hAnsi="Myriad Pro Light" w:cs="Arial"/>
        </w:rPr>
      </w:pPr>
      <w:proofErr w:type="spellStart"/>
      <w:r w:rsidRPr="000920A4">
        <w:rPr>
          <w:rFonts w:ascii="Myriad Pro Light" w:eastAsia="Arial" w:hAnsi="Myriad Pro Light" w:cs="Arial"/>
        </w:rPr>
        <w:lastRenderedPageBreak/>
        <w:t>Compte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tenu</w:t>
      </w:r>
      <w:proofErr w:type="spellEnd"/>
      <w:r w:rsidRPr="000920A4">
        <w:rPr>
          <w:rFonts w:ascii="Myriad Pro Light" w:eastAsia="Arial" w:hAnsi="Myriad Pro Light" w:cs="Arial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</w:rPr>
        <w:t>sa</w:t>
      </w:r>
      <w:proofErr w:type="spellEnd"/>
      <w:r w:rsidRPr="000920A4">
        <w:rPr>
          <w:rFonts w:ascii="Myriad Pro Light" w:eastAsia="Arial" w:hAnsi="Myriad Pro Light" w:cs="Arial"/>
        </w:rPr>
        <w:t xml:space="preserve"> place </w:t>
      </w:r>
      <w:proofErr w:type="spellStart"/>
      <w:r w:rsidRPr="000920A4">
        <w:rPr>
          <w:rFonts w:ascii="Myriad Pro Light" w:eastAsia="Arial" w:hAnsi="Myriad Pro Light" w:cs="Arial"/>
        </w:rPr>
        <w:t>fondamentale</w:t>
      </w:r>
      <w:proofErr w:type="spellEnd"/>
      <w:r w:rsidRPr="000920A4">
        <w:rPr>
          <w:rFonts w:ascii="Myriad Pro Light" w:eastAsia="Arial" w:hAnsi="Myriad Pro Light" w:cs="Arial"/>
        </w:rPr>
        <w:t xml:space="preserve"> dans la </w:t>
      </w:r>
      <w:proofErr w:type="spellStart"/>
      <w:r w:rsidRPr="000920A4">
        <w:rPr>
          <w:rFonts w:ascii="Myriad Pro Light" w:eastAsia="Arial" w:hAnsi="Myriad Pro Light" w:cs="Arial"/>
        </w:rPr>
        <w:t>programmation</w:t>
      </w:r>
      <w:proofErr w:type="spellEnd"/>
      <w:r w:rsidRPr="000920A4">
        <w:rPr>
          <w:rFonts w:ascii="Myriad Pro Light" w:eastAsia="Arial" w:hAnsi="Myriad Pro Light" w:cs="Arial"/>
        </w:rPr>
        <w:t xml:space="preserve"> de MAWA, la </w:t>
      </w:r>
      <w:proofErr w:type="spellStart"/>
      <w:r w:rsidRPr="000920A4">
        <w:rPr>
          <w:rFonts w:ascii="Myriad Pro Light" w:eastAsia="Arial" w:hAnsi="Myriad Pro Light" w:cs="Arial"/>
        </w:rPr>
        <w:t>sélection</w:t>
      </w:r>
      <w:proofErr w:type="spellEnd"/>
      <w:r w:rsidRPr="000920A4">
        <w:rPr>
          <w:rFonts w:ascii="Myriad Pro Light" w:eastAsia="Arial" w:hAnsi="Myriad Pro Light" w:cs="Arial"/>
        </w:rPr>
        <w:t xml:space="preserve"> des </w:t>
      </w:r>
      <w:proofErr w:type="spellStart"/>
      <w:r w:rsidRPr="000920A4">
        <w:rPr>
          <w:rFonts w:ascii="Myriad Pro Light" w:eastAsia="Arial" w:hAnsi="Myriad Pro Light" w:cs="Arial"/>
        </w:rPr>
        <w:t>mentores</w:t>
      </w:r>
      <w:proofErr w:type="spellEnd"/>
      <w:r w:rsidRPr="000920A4">
        <w:rPr>
          <w:rFonts w:ascii="Myriad Pro Light" w:eastAsia="Arial" w:hAnsi="Myriad Pro Light" w:cs="Arial"/>
        </w:rPr>
        <w:t xml:space="preserve"> du </w:t>
      </w:r>
      <w:proofErr w:type="spellStart"/>
      <w:r w:rsidRPr="000920A4">
        <w:rPr>
          <w:rFonts w:ascii="Myriad Pro Light" w:eastAsia="Arial" w:hAnsi="Myriad Pro Light" w:cs="Arial"/>
        </w:rPr>
        <w:t>programme</w:t>
      </w:r>
      <w:proofErr w:type="spellEnd"/>
      <w:r w:rsidRPr="000920A4">
        <w:rPr>
          <w:rFonts w:ascii="Myriad Pro Light" w:eastAsia="Arial" w:hAnsi="Myriad Pro Light" w:cs="Arial"/>
        </w:rPr>
        <w:t xml:space="preserve"> de </w:t>
      </w:r>
      <w:proofErr w:type="spellStart"/>
      <w:r w:rsidRPr="000920A4">
        <w:rPr>
          <w:rFonts w:ascii="Myriad Pro Light" w:eastAsia="Arial" w:hAnsi="Myriad Pro Light" w:cs="Arial"/>
        </w:rPr>
        <w:t>mentorat</w:t>
      </w:r>
      <w:proofErr w:type="spellEnd"/>
      <w:r w:rsidRPr="000920A4">
        <w:rPr>
          <w:rFonts w:ascii="Myriad Pro Light" w:eastAsia="Arial" w:hAnsi="Myriad Pro Light" w:cs="Arial"/>
        </w:rPr>
        <w:t xml:space="preserve"> de la </w:t>
      </w:r>
      <w:proofErr w:type="spellStart"/>
      <w:r w:rsidRPr="000920A4">
        <w:rPr>
          <w:rFonts w:ascii="Myriad Pro Light" w:eastAsia="Arial" w:hAnsi="Myriad Pro Light" w:cs="Arial"/>
        </w:rPr>
        <w:t>Fondation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est</w:t>
      </w:r>
      <w:proofErr w:type="spellEnd"/>
      <w:r w:rsidRPr="000920A4">
        <w:rPr>
          <w:rFonts w:ascii="Myriad Pro Light" w:eastAsia="Arial" w:hAnsi="Myriad Pro Light" w:cs="Arial"/>
        </w:rPr>
        <w:t xml:space="preserve"> </w:t>
      </w:r>
      <w:proofErr w:type="spellStart"/>
      <w:r w:rsidRPr="000920A4">
        <w:rPr>
          <w:rFonts w:ascii="Myriad Pro Light" w:eastAsia="Arial" w:hAnsi="Myriad Pro Light" w:cs="Arial"/>
        </w:rPr>
        <w:t>ratifiée</w:t>
      </w:r>
      <w:proofErr w:type="spellEnd"/>
      <w:r w:rsidRPr="000920A4">
        <w:rPr>
          <w:rFonts w:ascii="Myriad Pro Light" w:eastAsia="Arial" w:hAnsi="Myriad Pro Light" w:cs="Arial"/>
        </w:rPr>
        <w:t xml:space="preserve"> par le conseil </w:t>
      </w:r>
      <w:proofErr w:type="spellStart"/>
      <w:r w:rsidRPr="000920A4">
        <w:rPr>
          <w:rFonts w:ascii="Myriad Pro Light" w:eastAsia="Arial" w:hAnsi="Myriad Pro Light" w:cs="Arial"/>
        </w:rPr>
        <w:t>d’administration</w:t>
      </w:r>
      <w:proofErr w:type="spellEnd"/>
      <w:r w:rsidRPr="000920A4">
        <w:rPr>
          <w:rFonts w:ascii="Myriad Pro Light" w:eastAsia="Arial" w:hAnsi="Myriad Pro Light" w:cs="Arial"/>
        </w:rPr>
        <w:t xml:space="preserve">. </w:t>
      </w:r>
    </w:p>
    <w:p w14:paraId="795201FB" w14:textId="77777777" w:rsidR="000920A4" w:rsidRPr="000920A4" w:rsidRDefault="000920A4">
      <w:pPr>
        <w:ind w:leftChars="118" w:left="565" w:firstLineChars="0" w:hanging="282"/>
        <w:rPr>
          <w:rFonts w:ascii="Myriad Pro Light" w:eastAsia="Arial" w:hAnsi="Myriad Pro Light" w:cs="Arial"/>
        </w:rPr>
      </w:pPr>
    </w:p>
    <w:sectPr w:rsidR="000920A4" w:rsidRPr="000920A4" w:rsidSect="00092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97" w:bottom="2098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0FCC" w14:textId="77777777" w:rsidR="000F2E8B" w:rsidRDefault="000F2E8B" w:rsidP="000920A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FFB595D" w14:textId="77777777" w:rsidR="000F2E8B" w:rsidRDefault="000F2E8B" w:rsidP="000920A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7B7D" w14:textId="77777777" w:rsidR="000920A4" w:rsidRDefault="000920A4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5A22" w14:textId="77777777" w:rsidR="000920A4" w:rsidRDefault="000920A4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C24A" w14:textId="77777777" w:rsidR="000920A4" w:rsidRDefault="000920A4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1C13" w14:textId="77777777" w:rsidR="000F2E8B" w:rsidRDefault="000F2E8B" w:rsidP="000920A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75A289E" w14:textId="77777777" w:rsidR="000F2E8B" w:rsidRDefault="000F2E8B" w:rsidP="000920A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7CB8" w14:textId="77777777" w:rsidR="000920A4" w:rsidRDefault="000920A4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D009" w14:textId="5D757DF3" w:rsidR="000920A4" w:rsidRDefault="000920A4">
    <w:pPr>
      <w:pStyle w:val="Header"/>
      <w:ind w:left="0" w:hanging="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DC850" wp14:editId="65915CDD">
          <wp:simplePos x="0" y="0"/>
          <wp:positionH relativeFrom="column">
            <wp:posOffset>-1358900</wp:posOffset>
          </wp:positionH>
          <wp:positionV relativeFrom="paragraph">
            <wp:posOffset>-741680</wp:posOffset>
          </wp:positionV>
          <wp:extent cx="8001000" cy="103540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10354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B744" w14:textId="77777777" w:rsidR="000920A4" w:rsidRDefault="000920A4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20A"/>
    <w:multiLevelType w:val="multilevel"/>
    <w:tmpl w:val="F7341C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50204A"/>
    <w:multiLevelType w:val="multilevel"/>
    <w:tmpl w:val="2F5E7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4D0180"/>
    <w:multiLevelType w:val="multilevel"/>
    <w:tmpl w:val="653AD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7E23830"/>
    <w:multiLevelType w:val="multilevel"/>
    <w:tmpl w:val="7408C3AA"/>
    <w:lvl w:ilvl="0">
      <w:start w:val="1"/>
      <w:numFmt w:val="bullet"/>
      <w:lvlText w:val="-"/>
      <w:lvlJc w:val="left"/>
      <w:pPr>
        <w:ind w:left="667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7392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8112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8832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9552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10272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10992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1712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2432" w:hanging="360"/>
      </w:pPr>
      <w:rPr>
        <w:u w:val="none"/>
      </w:rPr>
    </w:lvl>
  </w:abstractNum>
  <w:abstractNum w:abstractNumId="4" w15:restartNumberingAfterBreak="0">
    <w:nsid w:val="5CC83E4A"/>
    <w:multiLevelType w:val="multilevel"/>
    <w:tmpl w:val="A19C8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4A03BD"/>
    <w:multiLevelType w:val="multilevel"/>
    <w:tmpl w:val="1C2AC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329594405">
    <w:abstractNumId w:val="2"/>
  </w:num>
  <w:num w:numId="2" w16cid:durableId="367531934">
    <w:abstractNumId w:val="5"/>
  </w:num>
  <w:num w:numId="3" w16cid:durableId="1860777702">
    <w:abstractNumId w:val="4"/>
  </w:num>
  <w:num w:numId="4" w16cid:durableId="954290787">
    <w:abstractNumId w:val="3"/>
  </w:num>
  <w:num w:numId="5" w16cid:durableId="2030642869">
    <w:abstractNumId w:val="1"/>
  </w:num>
  <w:num w:numId="6" w16cid:durableId="200782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12"/>
    <w:rsid w:val="000920A4"/>
    <w:rsid w:val="000F2E8B"/>
    <w:rsid w:val="00260912"/>
    <w:rsid w:val="002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BEB18"/>
  <w15:docId w15:val="{1B23705D-F006-A440-96FA-C6F5CEC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9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Oe3nL1XsI7Z062O9kHUGFU92Pg==">AMUW2mUsBpyNk8oQtlfCR0bfQZWxf0d2GLTg44zHUhaE7h59M44wDaD3kEhOnbmY5nbKTZJn2GIACzmmSf23ao0Lb/toANmlXlRCf3uUC9JVFykzXhgxEn8=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Assistant</dc:creator>
  <cp:lastModifiedBy>Microsoft Office User</cp:lastModifiedBy>
  <cp:revision>2</cp:revision>
  <dcterms:created xsi:type="dcterms:W3CDTF">2010-01-14T20:03:00Z</dcterms:created>
  <dcterms:modified xsi:type="dcterms:W3CDTF">2023-02-17T22:37:00Z</dcterms:modified>
</cp:coreProperties>
</file>